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14" w:rsidRPr="00190104" w:rsidRDefault="00193514" w:rsidP="00F81F50">
      <w:pPr>
        <w:tabs>
          <w:tab w:val="center" w:pos="4536"/>
          <w:tab w:val="right" w:pos="9360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190104">
        <w:rPr>
          <w:rFonts w:ascii="Arial" w:eastAsia="SimSun" w:hAnsi="Arial"/>
          <w:b/>
          <w:lang w:val="en-US" w:eastAsia="zh-CN"/>
        </w:rPr>
        <w:t>3GPP TSG RAN WG1 Meeting #</w:t>
      </w:r>
      <w:r w:rsidRPr="00190104">
        <w:rPr>
          <w:rFonts w:ascii="Arial" w:eastAsia="MS Mincho" w:hAnsi="Arial" w:hint="eastAsia"/>
          <w:b/>
          <w:lang w:val="en-US" w:eastAsia="ja-JP"/>
        </w:rPr>
        <w:t>8</w:t>
      </w:r>
      <w:r w:rsidR="008D1081">
        <w:rPr>
          <w:rFonts w:ascii="Arial" w:eastAsiaTheme="minorEastAsia" w:hAnsi="Arial" w:hint="eastAsia"/>
          <w:b/>
          <w:lang w:val="en-US" w:eastAsia="zh-CN"/>
        </w:rPr>
        <w:t>6</w:t>
      </w:r>
      <w:r w:rsidRPr="00190104">
        <w:rPr>
          <w:rFonts w:ascii="Arial" w:eastAsia="MS Mincho" w:hAnsi="Arial"/>
          <w:b/>
          <w:lang w:val="en-US" w:eastAsia="ja-JP"/>
        </w:rPr>
        <w:t xml:space="preserve">  </w:t>
      </w:r>
      <w:r w:rsidRPr="00190104">
        <w:rPr>
          <w:rFonts w:ascii="Arial" w:eastAsia="MS Mincho" w:hAnsi="Arial"/>
          <w:b/>
          <w:lang w:val="en-US"/>
        </w:rPr>
        <w:t xml:space="preserve">                                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/>
          <w:b/>
          <w:lang w:val="en-US" w:eastAsia="ja-JP"/>
        </w:rPr>
        <w:t xml:space="preserve">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 w:hint="eastAsia"/>
          <w:b/>
          <w:lang w:val="en-US" w:eastAsia="ja-JP"/>
        </w:rPr>
        <w:t xml:space="preserve"> </w:t>
      </w:r>
      <w:r w:rsidR="00190104">
        <w:rPr>
          <w:rFonts w:ascii="Arial" w:eastAsia="MS Mincho" w:hAnsi="Arial"/>
          <w:b/>
          <w:lang w:val="en-US" w:eastAsia="ja-JP"/>
        </w:rPr>
        <w:t xml:space="preserve">                     </w:t>
      </w:r>
      <w:r w:rsidRPr="00190104">
        <w:rPr>
          <w:rFonts w:ascii="Arial" w:eastAsia="SimSun" w:hAnsi="Arial"/>
          <w:b/>
          <w:lang w:val="en-US" w:eastAsia="zh-CN"/>
        </w:rPr>
        <w:t>R1-</w:t>
      </w:r>
      <w:r w:rsidR="00DD734B">
        <w:rPr>
          <w:rFonts w:ascii="Arial" w:eastAsiaTheme="minorEastAsia" w:hAnsi="Arial" w:hint="eastAsia"/>
          <w:b/>
          <w:lang w:val="en-US" w:eastAsia="zh-CN"/>
        </w:rPr>
        <w:t>16</w:t>
      </w:r>
      <w:r w:rsidR="00FA1BF2">
        <w:rPr>
          <w:rFonts w:ascii="Arial" w:eastAsiaTheme="minorEastAsia" w:hAnsi="Arial" w:hint="eastAsia"/>
          <w:b/>
          <w:lang w:val="en-US" w:eastAsia="zh-CN"/>
        </w:rPr>
        <w:t>6427</w:t>
      </w:r>
    </w:p>
    <w:p w:rsidR="00CB7464" w:rsidRPr="005F7D4F" w:rsidRDefault="00B65C53" w:rsidP="005F7D4F">
      <w:pPr>
        <w:tabs>
          <w:tab w:val="center" w:pos="4536"/>
          <w:tab w:val="right" w:pos="9360"/>
          <w:tab w:val="right" w:pos="9781"/>
        </w:tabs>
        <w:ind w:right="-58"/>
        <w:rPr>
          <w:rFonts w:ascii="Arial" w:eastAsia="SimSun" w:hAnsi="Arial"/>
          <w:b/>
          <w:lang w:val="en-US" w:eastAsia="zh-CN"/>
        </w:rPr>
      </w:pPr>
      <w:r w:rsidRPr="00B65C53">
        <w:rPr>
          <w:rFonts w:ascii="Arial" w:eastAsia="SimSun" w:hAnsi="Arial"/>
          <w:b/>
          <w:lang w:val="en-US" w:eastAsia="zh-CN"/>
        </w:rPr>
        <w:t>Gothenburg</w:t>
      </w:r>
      <w:r w:rsidR="00B83A1F" w:rsidRPr="00B83A1F">
        <w:rPr>
          <w:rFonts w:ascii="Arial" w:eastAsia="SimSun" w:hAnsi="Arial"/>
          <w:b/>
          <w:lang w:val="en-US" w:eastAsia="zh-CN"/>
        </w:rPr>
        <w:t>, Sweden, 22nd - 26th August 2016</w:t>
      </w:r>
    </w:p>
    <w:p w:rsidR="00193514" w:rsidRPr="00C903DC" w:rsidRDefault="00193514" w:rsidP="00193514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</w:p>
    <w:p w:rsidR="00DD4444" w:rsidRPr="004A3247" w:rsidRDefault="00DD4444" w:rsidP="00DD4444">
      <w:pPr>
        <w:pStyle w:val="Header"/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Source:</w:t>
      </w:r>
      <w:r w:rsidRPr="00DD3D4C">
        <w:rPr>
          <w:rFonts w:eastAsia="MS Gothic"/>
          <w:noProof w:val="0"/>
          <w:sz w:val="22"/>
          <w:szCs w:val="22"/>
        </w:rPr>
        <w:tab/>
      </w:r>
      <w:r w:rsidR="0067405F" w:rsidRPr="004A3247">
        <w:rPr>
          <w:rFonts w:eastAsiaTheme="minorEastAsia"/>
          <w:noProof w:val="0"/>
          <w:sz w:val="22"/>
          <w:szCs w:val="22"/>
          <w:lang w:eastAsia="zh-CN"/>
        </w:rPr>
        <w:t>ZTE, ZTE Microelectronics</w:t>
      </w:r>
    </w:p>
    <w:bookmarkEnd w:id="0"/>
    <w:p w:rsidR="00A60A10" w:rsidRPr="00955348" w:rsidRDefault="00DD4444" w:rsidP="004B7FB3">
      <w:pPr>
        <w:pStyle w:val="Header"/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4B7FB3">
        <w:rPr>
          <w:rFonts w:eastAsia="MS Gothic"/>
          <w:noProof w:val="0"/>
          <w:sz w:val="22"/>
          <w:szCs w:val="22"/>
        </w:rPr>
        <w:t>Title:</w:t>
      </w:r>
      <w:r w:rsidRPr="004B7FB3">
        <w:rPr>
          <w:rFonts w:eastAsia="MS Gothic"/>
          <w:noProof w:val="0"/>
          <w:sz w:val="22"/>
          <w:szCs w:val="22"/>
        </w:rPr>
        <w:tab/>
      </w:r>
      <w:r w:rsidR="00500719" w:rsidRPr="00500719">
        <w:rPr>
          <w:rFonts w:eastAsiaTheme="minorEastAsia"/>
          <w:noProof w:val="0"/>
          <w:sz w:val="22"/>
          <w:szCs w:val="22"/>
          <w:lang w:eastAsia="zh-CN"/>
        </w:rPr>
        <w:t xml:space="preserve">Discussion and </w:t>
      </w:r>
      <w:r w:rsidR="00BB4225">
        <w:rPr>
          <w:rFonts w:eastAsiaTheme="minorEastAsia" w:hint="eastAsia"/>
          <w:noProof w:val="0"/>
          <w:sz w:val="22"/>
          <w:szCs w:val="22"/>
          <w:lang w:eastAsia="zh-CN"/>
        </w:rPr>
        <w:t>E</w:t>
      </w:r>
      <w:r w:rsidR="00500719" w:rsidRPr="00500719">
        <w:rPr>
          <w:rFonts w:eastAsiaTheme="minorEastAsia"/>
          <w:noProof w:val="0"/>
          <w:sz w:val="22"/>
          <w:szCs w:val="22"/>
          <w:lang w:eastAsia="zh-CN"/>
        </w:rPr>
        <w:t>valuation for MUST Case 3</w:t>
      </w:r>
    </w:p>
    <w:p w:rsidR="00DD4444" w:rsidRPr="00DD3D4C" w:rsidRDefault="00DD4444" w:rsidP="004250E2">
      <w:pPr>
        <w:pStyle w:val="Header"/>
        <w:tabs>
          <w:tab w:val="left" w:pos="1800"/>
        </w:tabs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DD3D4C">
        <w:rPr>
          <w:rFonts w:eastAsia="MS Gothic"/>
          <w:noProof w:val="0"/>
          <w:sz w:val="22"/>
          <w:szCs w:val="22"/>
        </w:rPr>
        <w:tab/>
      </w:r>
      <w:r w:rsidR="00E72A71">
        <w:rPr>
          <w:rFonts w:eastAsiaTheme="minorEastAsia" w:hint="eastAsia"/>
          <w:noProof w:val="0"/>
          <w:sz w:val="22"/>
          <w:szCs w:val="22"/>
          <w:lang w:eastAsia="zh-CN"/>
        </w:rPr>
        <w:t>7</w:t>
      </w:r>
      <w:r w:rsidR="00BE426E" w:rsidRPr="00DD3D4C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DC57F7">
        <w:rPr>
          <w:rFonts w:eastAsiaTheme="minorEastAsia" w:hint="eastAsia"/>
          <w:noProof w:val="0"/>
          <w:sz w:val="22"/>
          <w:szCs w:val="22"/>
          <w:lang w:eastAsia="zh-CN"/>
        </w:rPr>
        <w:t>2</w:t>
      </w:r>
      <w:r w:rsidR="00BD7F76" w:rsidRPr="00DD3D4C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E72A71">
        <w:rPr>
          <w:rFonts w:eastAsiaTheme="minorEastAsia" w:hint="eastAsia"/>
          <w:noProof w:val="0"/>
          <w:sz w:val="22"/>
          <w:szCs w:val="22"/>
          <w:lang w:eastAsia="zh-CN"/>
        </w:rPr>
        <w:t>5</w:t>
      </w:r>
      <w:r w:rsidR="00BD7F76" w:rsidRPr="00DD3D4C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E72A71">
        <w:rPr>
          <w:rFonts w:eastAsiaTheme="minorEastAsia" w:hint="eastAsia"/>
          <w:noProof w:val="0"/>
          <w:sz w:val="22"/>
          <w:szCs w:val="22"/>
          <w:lang w:eastAsia="zh-CN"/>
        </w:rPr>
        <w:t>3</w:t>
      </w:r>
    </w:p>
    <w:p w:rsidR="00DD4444" w:rsidRPr="00DD3D4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DD3D4C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DD3D4C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DD3D4C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Default="00DD4444" w:rsidP="006D4EF6">
      <w:pPr>
        <w:pStyle w:val="Heading1"/>
        <w:spacing w:after="120"/>
        <w:ind w:left="432" w:hanging="432"/>
        <w:jc w:val="both"/>
        <w:rPr>
          <w:rFonts w:eastAsiaTheme="minorEastAsia"/>
          <w:b/>
          <w:lang w:val="en-US" w:eastAsia="zh-CN"/>
        </w:rPr>
      </w:pPr>
      <w:r w:rsidRPr="008334F8">
        <w:rPr>
          <w:b/>
          <w:lang w:val="en-US"/>
        </w:rPr>
        <w:t>Introduction</w:t>
      </w:r>
    </w:p>
    <w:p w:rsidR="00FF4590" w:rsidRPr="008C63C5" w:rsidRDefault="00FC684D" w:rsidP="00FF4590">
      <w:pPr>
        <w:spacing w:after="120"/>
        <w:rPr>
          <w:rFonts w:eastAsiaTheme="minorEastAsia"/>
          <w:sz w:val="20"/>
          <w:szCs w:val="20"/>
          <w:lang w:val="en-US" w:eastAsia="zh-CN"/>
        </w:rPr>
      </w:pPr>
      <w:r w:rsidRPr="00BF3544">
        <w:rPr>
          <w:rFonts w:hint="eastAsia"/>
          <w:sz w:val="20"/>
          <w:szCs w:val="20"/>
        </w:rPr>
        <w:t xml:space="preserve"> </w:t>
      </w:r>
      <w:r w:rsidR="00FF4590" w:rsidRPr="008D5DCB">
        <w:rPr>
          <w:rFonts w:eastAsiaTheme="minorEastAsia" w:hint="eastAsia"/>
          <w:sz w:val="20"/>
          <w:szCs w:val="20"/>
          <w:lang w:val="en-US" w:eastAsia="zh-CN"/>
        </w:rPr>
        <w:t>In</w:t>
      </w:r>
      <w:r w:rsidR="00FF4590" w:rsidRPr="008C63C5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FF4590" w:rsidRPr="008C63C5">
        <w:rPr>
          <w:rFonts w:eastAsiaTheme="minorEastAsia" w:hint="eastAsia"/>
          <w:sz w:val="20"/>
          <w:szCs w:val="20"/>
          <w:lang w:val="en-US" w:eastAsia="zh-CN"/>
        </w:rPr>
        <w:t>RAN1</w:t>
      </w:r>
      <w:r w:rsidR="00FF4590" w:rsidRPr="008C63C5">
        <w:rPr>
          <w:rFonts w:eastAsiaTheme="minorEastAsia"/>
          <w:sz w:val="20"/>
          <w:szCs w:val="20"/>
          <w:lang w:val="en-US" w:eastAsia="zh-CN"/>
        </w:rPr>
        <w:t>#</w:t>
      </w:r>
      <w:r w:rsidR="00FF4590" w:rsidRPr="008C63C5">
        <w:rPr>
          <w:rFonts w:eastAsiaTheme="minorEastAsia" w:hint="eastAsia"/>
          <w:sz w:val="20"/>
          <w:szCs w:val="20"/>
          <w:lang w:val="en-US" w:eastAsia="zh-CN"/>
        </w:rPr>
        <w:t xml:space="preserve"> 85, the following items</w:t>
      </w:r>
      <w:r w:rsidR="00FB54EE" w:rsidRPr="008C63C5">
        <w:rPr>
          <w:rFonts w:eastAsiaTheme="minorEastAsia" w:hint="eastAsia"/>
          <w:sz w:val="20"/>
          <w:szCs w:val="20"/>
          <w:lang w:val="en-US" w:eastAsia="zh-CN"/>
        </w:rPr>
        <w:t xml:space="preserve"> about</w:t>
      </w:r>
      <w:r w:rsidR="00FF4590" w:rsidRPr="008C63C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D4D6E" w:rsidRPr="008C63C5">
        <w:rPr>
          <w:rFonts w:eastAsiaTheme="minorEastAsia" w:hint="eastAsia"/>
          <w:sz w:val="20"/>
          <w:szCs w:val="20"/>
          <w:lang w:val="en-US" w:eastAsia="zh-CN"/>
        </w:rPr>
        <w:t xml:space="preserve">MUST Case 3 </w:t>
      </w:r>
      <w:r w:rsidR="00FF4590" w:rsidRPr="008C63C5">
        <w:rPr>
          <w:rFonts w:eastAsiaTheme="minorEastAsia"/>
          <w:sz w:val="20"/>
          <w:szCs w:val="20"/>
          <w:lang w:val="en-US" w:eastAsia="zh-CN"/>
        </w:rPr>
        <w:t>were</w:t>
      </w:r>
      <w:r w:rsidR="00FF4590" w:rsidRPr="008C63C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43BC1" w:rsidRPr="008C63C5">
        <w:rPr>
          <w:rFonts w:eastAsiaTheme="minorEastAsia"/>
          <w:sz w:val="20"/>
          <w:szCs w:val="20"/>
          <w:lang w:val="en-US" w:eastAsia="zh-CN"/>
        </w:rPr>
        <w:t xml:space="preserve">agreed </w:t>
      </w:r>
      <w:r w:rsidR="00CA48DF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A43BC1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A43BC1">
        <w:rPr>
          <w:rFonts w:eastAsiaTheme="minorEastAsia" w:hint="eastAsia"/>
          <w:sz w:val="20"/>
          <w:szCs w:val="20"/>
          <w:lang w:val="en-US" w:eastAsia="zh-CN"/>
        </w:rPr>
        <w:instrText>REF _Ref458440359 \r \h</w:instrText>
      </w:r>
      <w:r w:rsidR="00A43BC1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CA48DF">
        <w:rPr>
          <w:rFonts w:eastAsiaTheme="minorEastAsia"/>
          <w:sz w:val="20"/>
          <w:szCs w:val="20"/>
          <w:lang w:val="en-US" w:eastAsia="zh-CN"/>
        </w:rPr>
      </w:r>
      <w:r w:rsidR="00CA48DF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A43BC1">
        <w:rPr>
          <w:rFonts w:eastAsiaTheme="minorEastAsia"/>
          <w:sz w:val="20"/>
          <w:szCs w:val="20"/>
          <w:lang w:val="en-US" w:eastAsia="zh-CN"/>
        </w:rPr>
        <w:t>[1]</w:t>
      </w:r>
      <w:r w:rsidR="00CA48DF">
        <w:rPr>
          <w:rFonts w:eastAsiaTheme="minorEastAsia"/>
          <w:sz w:val="20"/>
          <w:szCs w:val="20"/>
          <w:lang w:val="en-US" w:eastAsia="zh-CN"/>
        </w:rPr>
        <w:fldChar w:fldCharType="end"/>
      </w:r>
      <w:r w:rsidR="00CA48DF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4B5F86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4B5F86">
        <w:rPr>
          <w:rFonts w:eastAsiaTheme="minorEastAsia" w:hint="eastAsia"/>
          <w:sz w:val="20"/>
          <w:szCs w:val="20"/>
          <w:lang w:val="en-US" w:eastAsia="zh-CN"/>
        </w:rPr>
        <w:instrText>REF _Ref458440536 \r \h</w:instrText>
      </w:r>
      <w:r w:rsidR="004B5F86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CA48DF">
        <w:rPr>
          <w:rFonts w:eastAsiaTheme="minorEastAsia"/>
          <w:sz w:val="20"/>
          <w:szCs w:val="20"/>
          <w:lang w:val="en-US" w:eastAsia="zh-CN"/>
        </w:rPr>
      </w:r>
      <w:r w:rsidR="00CA48DF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4B5F86">
        <w:rPr>
          <w:rFonts w:eastAsiaTheme="minorEastAsia"/>
          <w:sz w:val="20"/>
          <w:szCs w:val="20"/>
          <w:lang w:val="en-US" w:eastAsia="zh-CN"/>
        </w:rPr>
        <w:t>[2]</w:t>
      </w:r>
      <w:r w:rsidR="00CA48DF">
        <w:rPr>
          <w:rFonts w:eastAsiaTheme="minorEastAsia"/>
          <w:sz w:val="20"/>
          <w:szCs w:val="20"/>
          <w:lang w:val="en-US" w:eastAsia="zh-CN"/>
        </w:rPr>
        <w:fldChar w:fldCharType="end"/>
      </w:r>
      <w:r w:rsidR="00FF4590" w:rsidRPr="008C63C5">
        <w:rPr>
          <w:rFonts w:eastAsiaTheme="minorEastAsia" w:hint="eastAsia"/>
          <w:sz w:val="20"/>
          <w:szCs w:val="20"/>
          <w:lang w:val="en-US" w:eastAsia="zh-CN"/>
        </w:rPr>
        <w:t>.</w:t>
      </w:r>
      <w:r w:rsidR="004B5F86" w:rsidRPr="008C63C5">
        <w:rPr>
          <w:rFonts w:eastAsiaTheme="minorEastAsia"/>
          <w:sz w:val="20"/>
          <w:szCs w:val="20"/>
          <w:lang w:val="en-US" w:eastAsia="zh-CN"/>
        </w:rPr>
        <w:t xml:space="preserve"> </w:t>
      </w:r>
    </w:p>
    <w:p w:rsidR="008C63C5" w:rsidRPr="009B4836" w:rsidRDefault="008C63C5" w:rsidP="008C63C5">
      <w:pPr>
        <w:numPr>
          <w:ilvl w:val="0"/>
          <w:numId w:val="17"/>
        </w:numPr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 xml:space="preserve">For MUST Case 1 and Case 2, multiple power ratios are supported at least for some combinations of MUST-near UE and MUST-far UE modulation orders </w:t>
      </w:r>
    </w:p>
    <w:p w:rsidR="008C63C5" w:rsidRPr="009B4836" w:rsidRDefault="008C63C5" w:rsidP="008C63C5">
      <w:pPr>
        <w:numPr>
          <w:ilvl w:val="1"/>
          <w:numId w:val="17"/>
        </w:numPr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>For case 3, FFS</w:t>
      </w:r>
    </w:p>
    <w:p w:rsidR="00C3613C" w:rsidRPr="009B4836" w:rsidRDefault="00C3613C" w:rsidP="00C3613C">
      <w:pPr>
        <w:numPr>
          <w:ilvl w:val="0"/>
          <w:numId w:val="18"/>
        </w:numPr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>For MUST case 1/case 2/case 3, dynamic switching between MUST and non-MUST operation is supported</w:t>
      </w:r>
      <w:r w:rsidR="001501E9" w:rsidRPr="009B4836">
        <w:rPr>
          <w:rFonts w:eastAsiaTheme="minorEastAsia" w:hint="eastAsia"/>
          <w:i/>
          <w:sz w:val="20"/>
          <w:szCs w:val="20"/>
          <w:lang w:eastAsia="zh-CN"/>
        </w:rPr>
        <w:t>.</w:t>
      </w:r>
    </w:p>
    <w:p w:rsidR="00C3613C" w:rsidRPr="009B4836" w:rsidRDefault="00C3613C" w:rsidP="00C3613C">
      <w:pPr>
        <w:numPr>
          <w:ilvl w:val="0"/>
          <w:numId w:val="18"/>
        </w:numPr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 xml:space="preserve">Maximum number of spatial layers for MUST </w:t>
      </w:r>
    </w:p>
    <w:p w:rsidR="00C3613C" w:rsidRPr="009B4836" w:rsidRDefault="00C3613C" w:rsidP="00C3613C">
      <w:pPr>
        <w:numPr>
          <w:ilvl w:val="1"/>
          <w:numId w:val="18"/>
        </w:numPr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>For MUST case 1 and case 2, up to 2 spatial layers for each UE are used.</w:t>
      </w:r>
    </w:p>
    <w:p w:rsidR="00C3613C" w:rsidRPr="009B4836" w:rsidRDefault="00C3613C" w:rsidP="00C3613C">
      <w:pPr>
        <w:numPr>
          <w:ilvl w:val="1"/>
          <w:numId w:val="18"/>
        </w:numPr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>For MUST case 3, the maximum number of spatial layers for a UE should be limited, with details FFS.</w:t>
      </w:r>
    </w:p>
    <w:p w:rsidR="00FF4590" w:rsidRPr="001405B4" w:rsidRDefault="00FF4590" w:rsidP="00FF4590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In this contribution, </w:t>
      </w:r>
      <w:r w:rsidR="00A024E9">
        <w:rPr>
          <w:rFonts w:eastAsiaTheme="minorEastAsia"/>
          <w:sz w:val="20"/>
          <w:szCs w:val="20"/>
          <w:lang w:val="en-US" w:eastAsia="zh-CN"/>
        </w:rPr>
        <w:t xml:space="preserve">we discuss MUST case 3 with </w:t>
      </w:r>
      <w:r w:rsidR="00752082">
        <w:rPr>
          <w:rFonts w:eastAsiaTheme="minorEastAsia" w:hint="eastAsia"/>
          <w:sz w:val="20"/>
          <w:szCs w:val="20"/>
          <w:lang w:val="en-US" w:eastAsia="zh-CN"/>
        </w:rPr>
        <w:t xml:space="preserve">some </w:t>
      </w:r>
      <w:r w:rsidR="006525CA">
        <w:rPr>
          <w:rFonts w:eastAsiaTheme="minorEastAsia" w:hint="eastAsia"/>
          <w:sz w:val="20"/>
          <w:szCs w:val="20"/>
          <w:lang w:val="en-US" w:eastAsia="zh-CN"/>
        </w:rPr>
        <w:t>e</w:t>
      </w:r>
      <w:r w:rsidR="00811877">
        <w:rPr>
          <w:rFonts w:eastAsiaTheme="minorEastAsia" w:hint="eastAsia"/>
          <w:sz w:val="20"/>
          <w:szCs w:val="20"/>
          <w:lang w:val="en-US" w:eastAsia="zh-CN"/>
        </w:rPr>
        <w:t xml:space="preserve">valuation </w:t>
      </w:r>
      <w:r w:rsidR="00A024E9">
        <w:rPr>
          <w:rFonts w:eastAsiaTheme="minorEastAsia"/>
          <w:sz w:val="20"/>
          <w:szCs w:val="20"/>
          <w:lang w:val="en-US" w:eastAsia="zh-CN"/>
        </w:rPr>
        <w:t>results</w:t>
      </w:r>
      <w:r w:rsidR="006525CA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A024E9">
        <w:rPr>
          <w:rFonts w:eastAsiaTheme="minorEastAsia"/>
          <w:sz w:val="20"/>
          <w:szCs w:val="20"/>
          <w:lang w:val="en-US" w:eastAsia="zh-CN"/>
        </w:rPr>
        <w:t>The</w:t>
      </w:r>
      <w:r w:rsidR="00CB110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B1100">
        <w:rPr>
          <w:rFonts w:eastAsiaTheme="minorEastAsia"/>
          <w:sz w:val="20"/>
          <w:szCs w:val="20"/>
          <w:lang w:val="en-US" w:eastAsia="zh-CN"/>
        </w:rPr>
        <w:t>mechanism</w:t>
      </w:r>
      <w:r w:rsidR="00CB1100">
        <w:rPr>
          <w:rFonts w:eastAsiaTheme="minorEastAsia" w:hint="eastAsia"/>
          <w:sz w:val="20"/>
          <w:szCs w:val="20"/>
          <w:lang w:val="en-US" w:eastAsia="zh-CN"/>
        </w:rPr>
        <w:t xml:space="preserve"> for </w:t>
      </w:r>
      <w:r w:rsidR="00475F50">
        <w:rPr>
          <w:rFonts w:eastAsiaTheme="minorEastAsia" w:hint="eastAsia"/>
          <w:sz w:val="20"/>
          <w:szCs w:val="20"/>
          <w:lang w:val="en-US" w:eastAsia="zh-CN"/>
        </w:rPr>
        <w:t xml:space="preserve">MUST </w:t>
      </w:r>
      <w:r w:rsidR="00811877">
        <w:rPr>
          <w:rFonts w:eastAsiaTheme="minorEastAsia" w:hint="eastAsia"/>
          <w:sz w:val="20"/>
          <w:szCs w:val="20"/>
          <w:lang w:val="en-US" w:eastAsia="zh-CN"/>
        </w:rPr>
        <w:t>c</w:t>
      </w:r>
      <w:r w:rsidR="00475F50">
        <w:rPr>
          <w:rFonts w:eastAsiaTheme="minorEastAsia" w:hint="eastAsia"/>
          <w:sz w:val="20"/>
          <w:szCs w:val="20"/>
          <w:lang w:val="en-US" w:eastAsia="zh-CN"/>
        </w:rPr>
        <w:t>ase 3</w:t>
      </w:r>
      <w:r w:rsidR="004C1843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024E9">
        <w:rPr>
          <w:rFonts w:eastAsiaTheme="minorEastAsia"/>
          <w:sz w:val="20"/>
          <w:szCs w:val="20"/>
          <w:lang w:val="en-US" w:eastAsia="zh-CN"/>
        </w:rPr>
        <w:t>is proposed</w:t>
      </w:r>
      <w:r w:rsidR="00475F50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A024E9">
        <w:rPr>
          <w:rFonts w:eastAsiaTheme="minorEastAsia"/>
          <w:sz w:val="20"/>
          <w:szCs w:val="20"/>
          <w:lang w:val="en-US" w:eastAsia="zh-CN"/>
        </w:rPr>
        <w:t>S</w:t>
      </w:r>
      <w:r w:rsidR="00A024E9">
        <w:rPr>
          <w:rFonts w:eastAsiaTheme="minorEastAsia" w:hint="eastAsia"/>
          <w:sz w:val="20"/>
          <w:szCs w:val="20"/>
          <w:lang w:val="en-US" w:eastAsia="zh-CN"/>
        </w:rPr>
        <w:t xml:space="preserve">cheduler </w:t>
      </w:r>
      <w:r w:rsidR="00811877">
        <w:rPr>
          <w:rFonts w:eastAsiaTheme="minorEastAsia" w:hint="eastAsia"/>
          <w:sz w:val="20"/>
          <w:szCs w:val="20"/>
          <w:lang w:val="en-US" w:eastAsia="zh-CN"/>
        </w:rPr>
        <w:t>implementation for case 3</w:t>
      </w:r>
      <w:r w:rsidR="00C8057F">
        <w:rPr>
          <w:rFonts w:eastAsiaTheme="minorEastAsia" w:hint="eastAsia"/>
          <w:sz w:val="20"/>
          <w:szCs w:val="20"/>
          <w:lang w:val="en-US" w:eastAsia="zh-CN"/>
        </w:rPr>
        <w:t xml:space="preserve"> and </w:t>
      </w:r>
      <w:r w:rsidR="000A6442">
        <w:rPr>
          <w:rFonts w:eastAsiaTheme="minorEastAsia"/>
          <w:sz w:val="20"/>
          <w:szCs w:val="20"/>
          <w:lang w:val="en-US" w:eastAsia="zh-CN"/>
        </w:rPr>
        <w:t xml:space="preserve">corresponding </w:t>
      </w:r>
      <w:r w:rsidR="00226568">
        <w:rPr>
          <w:rFonts w:eastAsiaTheme="minorEastAsia" w:hint="eastAsia"/>
          <w:sz w:val="20"/>
          <w:szCs w:val="20"/>
          <w:lang w:val="en-US" w:eastAsia="zh-CN"/>
        </w:rPr>
        <w:t>system level results are</w:t>
      </w:r>
      <w:r w:rsidR="00B27D75">
        <w:rPr>
          <w:rFonts w:eastAsiaTheme="minorEastAsia" w:hint="eastAsia"/>
          <w:sz w:val="20"/>
          <w:szCs w:val="20"/>
          <w:lang w:val="en-US" w:eastAsia="zh-CN"/>
        </w:rPr>
        <w:t xml:space="preserve"> present</w:t>
      </w:r>
      <w:r w:rsidR="00B23487">
        <w:rPr>
          <w:rFonts w:eastAsiaTheme="minorEastAsia" w:hint="eastAsia"/>
          <w:sz w:val="20"/>
          <w:szCs w:val="20"/>
          <w:lang w:val="en-US" w:eastAsia="zh-CN"/>
        </w:rPr>
        <w:t>ed</w:t>
      </w:r>
      <w:r w:rsidR="00B27D75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</w:p>
    <w:p w:rsidR="00200565" w:rsidRPr="00A536D3" w:rsidRDefault="00FF24DA" w:rsidP="00200565">
      <w:pPr>
        <w:pStyle w:val="Heading1"/>
        <w:spacing w:after="120"/>
        <w:ind w:left="432" w:hanging="432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M</w:t>
      </w:r>
      <w:r w:rsidR="00287AC5">
        <w:rPr>
          <w:rFonts w:eastAsiaTheme="minorEastAsia" w:hint="eastAsia"/>
          <w:b/>
          <w:lang w:val="en-US" w:eastAsia="zh-CN"/>
        </w:rPr>
        <w:t xml:space="preserve">echanism for MUST </w:t>
      </w:r>
      <w:r w:rsidR="00200565">
        <w:rPr>
          <w:rFonts w:eastAsiaTheme="minorEastAsia" w:hint="eastAsia"/>
          <w:b/>
          <w:lang w:val="en-US" w:eastAsia="zh-CN"/>
        </w:rPr>
        <w:t>Case 3</w:t>
      </w:r>
    </w:p>
    <w:p w:rsidR="00196BF1" w:rsidRDefault="00027476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The </w:t>
      </w:r>
      <w:r>
        <w:rPr>
          <w:rFonts w:eastAsiaTheme="minorEastAsia" w:hint="eastAsia"/>
          <w:sz w:val="20"/>
          <w:szCs w:val="20"/>
          <w:lang w:val="en-US" w:eastAsia="zh-CN"/>
        </w:rPr>
        <w:t>superposition with the same</w:t>
      </w:r>
      <w:r w:rsidRPr="000F1DEB">
        <w:rPr>
          <w:rFonts w:eastAsiaTheme="minorEastAsia" w:hint="eastAsia"/>
          <w:sz w:val="20"/>
          <w:szCs w:val="20"/>
          <w:lang w:val="en-US" w:eastAsia="zh-CN"/>
        </w:rPr>
        <w:t xml:space="preserve"> precoding vector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is used in MUST Case 1. </w:t>
      </w:r>
      <w:r w:rsidR="00C81EC7">
        <w:rPr>
          <w:rFonts w:eastAsiaTheme="minorEastAsia" w:hint="eastAsia"/>
          <w:sz w:val="20"/>
          <w:szCs w:val="20"/>
          <w:lang w:val="en-US" w:eastAsia="zh-CN"/>
        </w:rPr>
        <w:t xml:space="preserve">As a </w:t>
      </w:r>
      <w:r w:rsidR="00063BF6">
        <w:rPr>
          <w:rFonts w:eastAsiaTheme="minorEastAsia" w:hint="eastAsia"/>
          <w:sz w:val="20"/>
          <w:szCs w:val="20"/>
          <w:lang w:val="en-US" w:eastAsia="zh-CN"/>
        </w:rPr>
        <w:t xml:space="preserve">further work, </w:t>
      </w:r>
      <w:r w:rsidR="00063BF6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063BF6">
        <w:rPr>
          <w:rFonts w:eastAsiaTheme="minorEastAsia" w:hint="eastAsia"/>
          <w:sz w:val="20"/>
          <w:szCs w:val="20"/>
          <w:lang w:val="en-US" w:eastAsia="zh-CN"/>
        </w:rPr>
        <w:t>superposition with different</w:t>
      </w:r>
      <w:r w:rsidR="00063BF6" w:rsidRPr="000F1DEB">
        <w:rPr>
          <w:rFonts w:eastAsiaTheme="minorEastAsia" w:hint="eastAsia"/>
          <w:sz w:val="20"/>
          <w:szCs w:val="20"/>
          <w:lang w:val="en-US" w:eastAsia="zh-CN"/>
        </w:rPr>
        <w:t xml:space="preserve"> precoding vector</w:t>
      </w:r>
      <w:r w:rsidR="00063BF6">
        <w:rPr>
          <w:rFonts w:eastAsiaTheme="minorEastAsia" w:hint="eastAsia"/>
          <w:sz w:val="20"/>
          <w:szCs w:val="20"/>
          <w:lang w:val="en-US" w:eastAsia="zh-CN"/>
        </w:rPr>
        <w:t xml:space="preserve">s is </w:t>
      </w:r>
      <w:r w:rsidR="00846374">
        <w:rPr>
          <w:rFonts w:eastAsiaTheme="minorEastAsia"/>
          <w:sz w:val="20"/>
          <w:szCs w:val="20"/>
          <w:lang w:val="en-US" w:eastAsia="zh-CN"/>
        </w:rPr>
        <w:t>allowed</w:t>
      </w:r>
      <w:r w:rsidR="00846374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063BF6">
        <w:rPr>
          <w:rFonts w:eastAsiaTheme="minorEastAsia" w:hint="eastAsia"/>
          <w:sz w:val="20"/>
          <w:szCs w:val="20"/>
          <w:lang w:val="en-US" w:eastAsia="zh-CN"/>
        </w:rPr>
        <w:t>in MUST Case 3.</w:t>
      </w:r>
      <w:r w:rsidR="004B5C9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71B2C">
        <w:rPr>
          <w:rFonts w:eastAsiaTheme="minorEastAsia" w:hint="eastAsia"/>
          <w:sz w:val="20"/>
          <w:szCs w:val="20"/>
          <w:lang w:val="en-US" w:eastAsia="zh-CN"/>
        </w:rPr>
        <w:t xml:space="preserve">Although </w:t>
      </w:r>
      <w:r w:rsidR="00034384">
        <w:rPr>
          <w:rFonts w:eastAsiaTheme="minorEastAsia" w:hint="eastAsia"/>
          <w:sz w:val="20"/>
          <w:szCs w:val="20"/>
          <w:lang w:val="en-US" w:eastAsia="zh-CN"/>
        </w:rPr>
        <w:t>the second</w:t>
      </w:r>
      <w:r w:rsidR="005124CD">
        <w:rPr>
          <w:rFonts w:eastAsiaTheme="minorEastAsia" w:hint="eastAsia"/>
          <w:sz w:val="20"/>
          <w:szCs w:val="20"/>
          <w:lang w:val="en-US" w:eastAsia="zh-CN"/>
        </w:rPr>
        <w:t xml:space="preserve"> kind of</w:t>
      </w:r>
      <w:r w:rsidR="00034384">
        <w:rPr>
          <w:rFonts w:eastAsiaTheme="minorEastAsia" w:hint="eastAsia"/>
          <w:sz w:val="20"/>
          <w:szCs w:val="20"/>
          <w:lang w:val="en-US" w:eastAsia="zh-CN"/>
        </w:rPr>
        <w:t xml:space="preserve"> superposition i</w:t>
      </w:r>
      <w:r w:rsidR="00662AFC">
        <w:rPr>
          <w:rFonts w:eastAsiaTheme="minorEastAsia" w:hint="eastAsia"/>
          <w:sz w:val="20"/>
          <w:szCs w:val="20"/>
          <w:lang w:val="en-US" w:eastAsia="zh-CN"/>
        </w:rPr>
        <w:t xml:space="preserve">ncreases the </w:t>
      </w:r>
      <w:r w:rsidR="00A75B8F" w:rsidRPr="00A75B8F">
        <w:rPr>
          <w:rFonts w:eastAsiaTheme="minorEastAsia"/>
          <w:sz w:val="20"/>
          <w:szCs w:val="20"/>
          <w:lang w:val="en-US" w:eastAsia="zh-CN"/>
        </w:rPr>
        <w:t>probability</w:t>
      </w:r>
      <w:r w:rsidR="00F053B0">
        <w:rPr>
          <w:rFonts w:eastAsiaTheme="minorEastAsia" w:hint="eastAsia"/>
          <w:sz w:val="20"/>
          <w:szCs w:val="20"/>
          <w:lang w:val="en-US" w:eastAsia="zh-CN"/>
        </w:rPr>
        <w:t xml:space="preserve"> of pairing</w:t>
      </w:r>
      <w:r w:rsidR="00714F4A">
        <w:rPr>
          <w:rFonts w:eastAsiaTheme="minorEastAsia" w:hint="eastAsia"/>
          <w:sz w:val="20"/>
          <w:szCs w:val="20"/>
          <w:lang w:val="en-US" w:eastAsia="zh-CN"/>
        </w:rPr>
        <w:t>, it</w:t>
      </w:r>
      <w:r w:rsidR="00714F4A" w:rsidRPr="00714F4A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E4223B">
        <w:rPr>
          <w:rFonts w:eastAsiaTheme="minorEastAsia" w:hint="eastAsia"/>
          <w:sz w:val="20"/>
          <w:szCs w:val="20"/>
          <w:lang w:val="en-US" w:eastAsia="zh-CN"/>
        </w:rPr>
        <w:t xml:space="preserve">may </w:t>
      </w:r>
      <w:r w:rsidR="00714F4A">
        <w:rPr>
          <w:rFonts w:eastAsiaTheme="minorEastAsia"/>
          <w:sz w:val="20"/>
          <w:szCs w:val="20"/>
          <w:lang w:val="en-US" w:eastAsia="zh-CN"/>
        </w:rPr>
        <w:t>increase</w:t>
      </w:r>
      <w:r w:rsidR="00714F4A">
        <w:rPr>
          <w:rFonts w:eastAsiaTheme="minorEastAsia" w:hint="eastAsia"/>
          <w:sz w:val="20"/>
          <w:szCs w:val="20"/>
          <w:lang w:val="en-US" w:eastAsia="zh-CN"/>
        </w:rPr>
        <w:t xml:space="preserve"> the </w:t>
      </w:r>
      <w:r w:rsidR="00F053B0">
        <w:rPr>
          <w:rFonts w:eastAsiaTheme="minorEastAsia" w:hint="eastAsia"/>
          <w:sz w:val="20"/>
          <w:szCs w:val="20"/>
          <w:lang w:val="en-US" w:eastAsia="zh-CN"/>
        </w:rPr>
        <w:t xml:space="preserve">implementation </w:t>
      </w:r>
      <w:r w:rsidR="00714F4A" w:rsidRPr="000F1DEB">
        <w:rPr>
          <w:rFonts w:eastAsiaTheme="minorEastAsia" w:hint="eastAsia"/>
          <w:sz w:val="20"/>
          <w:szCs w:val="20"/>
          <w:lang w:val="en-US" w:eastAsia="zh-CN"/>
        </w:rPr>
        <w:t>complexity</w:t>
      </w:r>
      <w:r w:rsidR="00714F4A">
        <w:rPr>
          <w:rFonts w:eastAsiaTheme="minorEastAsia" w:hint="eastAsia"/>
          <w:sz w:val="20"/>
          <w:szCs w:val="20"/>
          <w:lang w:val="en-US" w:eastAsia="zh-CN"/>
        </w:rPr>
        <w:t xml:space="preserve"> of receiver.</w:t>
      </w:r>
    </w:p>
    <w:p w:rsidR="00196BF1" w:rsidRDefault="00E83EF6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For Case 3, w</w:t>
      </w:r>
      <w:r w:rsidR="00997AB1">
        <w:rPr>
          <w:rFonts w:eastAsiaTheme="minorEastAsia" w:hint="eastAsia"/>
          <w:sz w:val="20"/>
          <w:szCs w:val="20"/>
          <w:lang w:val="en-US" w:eastAsia="zh-CN"/>
        </w:rPr>
        <w:t xml:space="preserve">hen </w:t>
      </w:r>
      <w:r w:rsidR="00997AB1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997AB1">
        <w:rPr>
          <w:rFonts w:eastAsiaTheme="minorEastAsia" w:hint="eastAsia"/>
          <w:sz w:val="20"/>
          <w:szCs w:val="20"/>
          <w:lang w:val="en-US" w:eastAsia="zh-CN"/>
        </w:rPr>
        <w:t xml:space="preserve">superposition with </w:t>
      </w:r>
      <w:r w:rsidR="00997AB1" w:rsidRPr="000F1DEB">
        <w:rPr>
          <w:rFonts w:eastAsiaTheme="minorEastAsia" w:hint="eastAsia"/>
          <w:sz w:val="20"/>
          <w:szCs w:val="20"/>
          <w:lang w:val="en-US" w:eastAsia="zh-CN"/>
        </w:rPr>
        <w:t xml:space="preserve">mutually orthogonal </w:t>
      </w:r>
      <w:r w:rsidR="005260F8" w:rsidRPr="000F1DEB">
        <w:rPr>
          <w:rFonts w:eastAsiaTheme="minorEastAsia" w:hint="eastAsia"/>
          <w:sz w:val="20"/>
          <w:szCs w:val="20"/>
          <w:lang w:val="en-US" w:eastAsia="zh-CN"/>
        </w:rPr>
        <w:t xml:space="preserve">precoding </w:t>
      </w:r>
      <w:r w:rsidR="00997AB1" w:rsidRPr="000F1DEB">
        <w:rPr>
          <w:rFonts w:eastAsiaTheme="minorEastAsia" w:hint="eastAsia"/>
          <w:sz w:val="20"/>
          <w:szCs w:val="20"/>
          <w:lang w:val="en-US" w:eastAsia="zh-CN"/>
        </w:rPr>
        <w:t>vector</w:t>
      </w:r>
      <w:r w:rsidR="00997AB1">
        <w:rPr>
          <w:rFonts w:eastAsiaTheme="minorEastAsia" w:hint="eastAsia"/>
          <w:sz w:val="20"/>
          <w:szCs w:val="20"/>
          <w:lang w:val="en-US" w:eastAsia="zh-CN"/>
        </w:rPr>
        <w:t>s is used, m</w:t>
      </w:r>
      <w:r w:rsidR="00997AB1" w:rsidRPr="000F1DEB">
        <w:rPr>
          <w:rFonts w:eastAsiaTheme="minorEastAsia" w:hint="eastAsia"/>
          <w:sz w:val="20"/>
          <w:szCs w:val="20"/>
          <w:lang w:val="en-US" w:eastAsia="zh-CN"/>
        </w:rPr>
        <w:t xml:space="preserve">ulti-user signal can be demodulated </w:t>
      </w:r>
      <w:r w:rsidR="00E2736D">
        <w:rPr>
          <w:rFonts w:eastAsiaTheme="minorEastAsia" w:hint="eastAsia"/>
          <w:sz w:val="20"/>
          <w:szCs w:val="20"/>
          <w:lang w:val="en-US" w:eastAsia="zh-CN"/>
        </w:rPr>
        <w:t xml:space="preserve">by </w:t>
      </w:r>
      <w:r w:rsidR="00997AB1" w:rsidRPr="000F1DEB">
        <w:rPr>
          <w:rFonts w:eastAsiaTheme="minorEastAsia" w:hint="eastAsia"/>
          <w:sz w:val="20"/>
          <w:szCs w:val="20"/>
          <w:lang w:val="en-US" w:eastAsia="zh-CN"/>
        </w:rPr>
        <w:t>MMSE receiver.</w:t>
      </w:r>
      <w:r w:rsidR="007E45DC">
        <w:rPr>
          <w:rFonts w:eastAsiaTheme="minorEastAsia" w:hint="eastAsia"/>
          <w:sz w:val="20"/>
          <w:szCs w:val="20"/>
          <w:lang w:val="en-US" w:eastAsia="zh-CN"/>
        </w:rPr>
        <w:t xml:space="preserve"> When </w:t>
      </w:r>
      <w:r w:rsidR="007E45DC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7E45DC">
        <w:rPr>
          <w:rFonts w:eastAsiaTheme="minorEastAsia" w:hint="eastAsia"/>
          <w:sz w:val="20"/>
          <w:szCs w:val="20"/>
          <w:lang w:val="en-US" w:eastAsia="zh-CN"/>
        </w:rPr>
        <w:t>superposition with different</w:t>
      </w:r>
      <w:r w:rsidR="007E45DC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7E45DC">
        <w:rPr>
          <w:rFonts w:eastAsiaTheme="minorEastAsia" w:hint="eastAsia"/>
          <w:sz w:val="20"/>
          <w:szCs w:val="20"/>
          <w:lang w:val="en-US" w:eastAsia="zh-CN"/>
        </w:rPr>
        <w:t>and non-</w:t>
      </w:r>
      <w:r w:rsidR="007E45DC" w:rsidRPr="000F1DEB">
        <w:rPr>
          <w:rFonts w:eastAsiaTheme="minorEastAsia" w:hint="eastAsia"/>
          <w:sz w:val="20"/>
          <w:szCs w:val="20"/>
          <w:lang w:val="en-US" w:eastAsia="zh-CN"/>
        </w:rPr>
        <w:t xml:space="preserve">orthogonal </w:t>
      </w:r>
      <w:r w:rsidR="007B6234" w:rsidRPr="000F1DEB">
        <w:rPr>
          <w:rFonts w:eastAsiaTheme="minorEastAsia" w:hint="eastAsia"/>
          <w:sz w:val="20"/>
          <w:szCs w:val="20"/>
          <w:lang w:val="en-US" w:eastAsia="zh-CN"/>
        </w:rPr>
        <w:t xml:space="preserve">precoding </w:t>
      </w:r>
      <w:r w:rsidR="007E45DC" w:rsidRPr="000F1DEB">
        <w:rPr>
          <w:rFonts w:eastAsiaTheme="minorEastAsia" w:hint="eastAsia"/>
          <w:sz w:val="20"/>
          <w:szCs w:val="20"/>
          <w:lang w:val="en-US" w:eastAsia="zh-CN"/>
        </w:rPr>
        <w:t>vector</w:t>
      </w:r>
      <w:r w:rsidR="007E45DC">
        <w:rPr>
          <w:rFonts w:eastAsiaTheme="minorEastAsia" w:hint="eastAsia"/>
          <w:sz w:val="20"/>
          <w:szCs w:val="20"/>
          <w:lang w:val="en-US" w:eastAsia="zh-CN"/>
        </w:rPr>
        <w:t>s is used,</w:t>
      </w:r>
      <w:r w:rsidR="0021794B" w:rsidRPr="0021794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1794B">
        <w:rPr>
          <w:rFonts w:eastAsiaTheme="minorEastAsia" w:hint="eastAsia"/>
          <w:sz w:val="20"/>
          <w:szCs w:val="20"/>
          <w:lang w:val="en-US" w:eastAsia="zh-CN"/>
        </w:rPr>
        <w:t>m</w:t>
      </w:r>
      <w:r w:rsidR="0021794B" w:rsidRPr="000F1DEB">
        <w:rPr>
          <w:rFonts w:eastAsiaTheme="minorEastAsia" w:hint="eastAsia"/>
          <w:sz w:val="20"/>
          <w:szCs w:val="20"/>
          <w:lang w:val="en-US" w:eastAsia="zh-CN"/>
        </w:rPr>
        <w:t>ulti-user signal can be demodulated by ML receiver instead of MMSE receiver.</w:t>
      </w:r>
      <w:r w:rsidR="00B3601D">
        <w:rPr>
          <w:rFonts w:eastAsiaTheme="minorEastAsia" w:hint="eastAsia"/>
          <w:sz w:val="20"/>
          <w:szCs w:val="20"/>
          <w:lang w:val="en-US" w:eastAsia="zh-CN"/>
        </w:rPr>
        <w:t xml:space="preserve"> I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f </w:t>
      </w:r>
      <w:r w:rsidR="00CC64E1">
        <w:rPr>
          <w:rFonts w:eastAsiaTheme="minorEastAsia" w:hint="eastAsia"/>
          <w:sz w:val="20"/>
          <w:szCs w:val="20"/>
          <w:lang w:val="en-US" w:eastAsia="zh-CN"/>
        </w:rPr>
        <w:t xml:space="preserve">the number of </w:t>
      </w:r>
      <w:r>
        <w:rPr>
          <w:rFonts w:eastAsiaTheme="minorEastAsia" w:hint="eastAsia"/>
          <w:sz w:val="20"/>
          <w:szCs w:val="20"/>
          <w:lang w:val="en-US" w:eastAsia="zh-CN"/>
        </w:rPr>
        <w:t>interfering layer</w:t>
      </w:r>
      <w:r w:rsidR="00846374">
        <w:rPr>
          <w:rFonts w:eastAsiaTheme="minorEastAsia"/>
          <w:sz w:val="20"/>
          <w:szCs w:val="20"/>
          <w:lang w:val="en-US" w:eastAsia="zh-CN"/>
        </w:rPr>
        <w:t>s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C64E1">
        <w:rPr>
          <w:rFonts w:eastAsiaTheme="minorEastAsia" w:hint="eastAsia"/>
          <w:sz w:val="20"/>
          <w:szCs w:val="20"/>
          <w:lang w:val="en-US" w:eastAsia="zh-CN"/>
        </w:rPr>
        <w:t xml:space="preserve">is more than 1, the </w:t>
      </w:r>
      <w:r w:rsidR="000F7368">
        <w:rPr>
          <w:rFonts w:eastAsiaTheme="minorEastAsia" w:hint="eastAsia"/>
          <w:sz w:val="20"/>
          <w:szCs w:val="20"/>
          <w:lang w:val="en-US" w:eastAsia="zh-CN"/>
        </w:rPr>
        <w:t xml:space="preserve">demodulation </w:t>
      </w:r>
      <w:r w:rsidR="00846374">
        <w:rPr>
          <w:rFonts w:eastAsiaTheme="minorEastAsia"/>
          <w:sz w:val="20"/>
          <w:szCs w:val="20"/>
          <w:lang w:val="en-US" w:eastAsia="zh-CN"/>
        </w:rPr>
        <w:t>operation</w:t>
      </w:r>
      <w:r w:rsidR="00846374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C64E1">
        <w:rPr>
          <w:rFonts w:eastAsiaTheme="minorEastAsia" w:hint="eastAsia"/>
          <w:sz w:val="20"/>
          <w:szCs w:val="20"/>
          <w:lang w:val="en-US" w:eastAsia="zh-CN"/>
        </w:rPr>
        <w:t>is more complicated</w:t>
      </w:r>
      <w:r w:rsidR="00B3601D" w:rsidRPr="00B3601D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B3601D">
        <w:rPr>
          <w:rFonts w:eastAsiaTheme="minorEastAsia" w:hint="eastAsia"/>
          <w:sz w:val="20"/>
          <w:szCs w:val="20"/>
          <w:lang w:val="en-US" w:eastAsia="zh-CN"/>
        </w:rPr>
        <w:t xml:space="preserve">for </w:t>
      </w:r>
      <w:r w:rsidR="00B3601D" w:rsidRPr="000F1DEB">
        <w:rPr>
          <w:rFonts w:eastAsiaTheme="minorEastAsia" w:hint="eastAsia"/>
          <w:sz w:val="20"/>
          <w:szCs w:val="20"/>
          <w:lang w:val="en-US" w:eastAsia="zh-CN"/>
        </w:rPr>
        <w:t>ML receiver</w:t>
      </w:r>
      <w:r w:rsidR="00CC64E1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8E5622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6D2F5C">
        <w:rPr>
          <w:rFonts w:eastAsiaTheme="minorEastAsia"/>
          <w:sz w:val="20"/>
          <w:szCs w:val="20"/>
          <w:lang w:val="en-US" w:eastAsia="zh-CN"/>
        </w:rPr>
        <w:t>eff</w:t>
      </w:r>
      <w:r w:rsidR="006D2F5C">
        <w:rPr>
          <w:rFonts w:eastAsiaTheme="minorEastAsia" w:hint="eastAsia"/>
          <w:sz w:val="20"/>
          <w:szCs w:val="20"/>
          <w:lang w:val="en-US" w:eastAsia="zh-CN"/>
        </w:rPr>
        <w:t>i</w:t>
      </w:r>
      <w:r w:rsidR="006D2F5C">
        <w:rPr>
          <w:rFonts w:eastAsiaTheme="minorEastAsia"/>
          <w:sz w:val="20"/>
          <w:szCs w:val="20"/>
          <w:lang w:val="en-US" w:eastAsia="zh-CN"/>
        </w:rPr>
        <w:t>c</w:t>
      </w:r>
      <w:r w:rsidR="006D2F5C">
        <w:rPr>
          <w:rFonts w:eastAsiaTheme="minorEastAsia" w:hint="eastAsia"/>
          <w:sz w:val="20"/>
          <w:szCs w:val="20"/>
          <w:lang w:val="en-US" w:eastAsia="zh-CN"/>
        </w:rPr>
        <w:t>iency</w:t>
      </w:r>
      <w:r w:rsidR="00280FA4">
        <w:rPr>
          <w:rFonts w:eastAsiaTheme="minorEastAsia" w:hint="eastAsia"/>
          <w:sz w:val="20"/>
          <w:szCs w:val="20"/>
          <w:lang w:val="en-US" w:eastAsia="zh-CN"/>
        </w:rPr>
        <w:t xml:space="preserve"> of </w:t>
      </w:r>
      <w:r w:rsidR="008E5622">
        <w:rPr>
          <w:rFonts w:eastAsiaTheme="minorEastAsia" w:hint="eastAsia"/>
          <w:sz w:val="20"/>
          <w:szCs w:val="20"/>
          <w:lang w:val="en-US" w:eastAsia="zh-CN"/>
        </w:rPr>
        <w:t xml:space="preserve">interference cancellation </w:t>
      </w:r>
      <w:r w:rsidR="00191A8E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="00191A8E" w:rsidRPr="000F1DEB">
        <w:rPr>
          <w:rFonts w:eastAsiaTheme="minorEastAsia" w:hint="eastAsia"/>
          <w:sz w:val="20"/>
          <w:szCs w:val="20"/>
          <w:lang w:val="en-US" w:eastAsia="zh-CN"/>
        </w:rPr>
        <w:t>ML receiver</w:t>
      </w:r>
      <w:r w:rsidR="00191A8E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B3E9F">
        <w:rPr>
          <w:rFonts w:eastAsiaTheme="minorEastAsia" w:hint="eastAsia"/>
          <w:sz w:val="20"/>
          <w:szCs w:val="20"/>
          <w:lang w:val="en-US" w:eastAsia="zh-CN"/>
        </w:rPr>
        <w:t>becomes lower</w:t>
      </w:r>
      <w:r w:rsidR="00280FA4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196BF1" w:rsidRDefault="003F0F0B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W</w:t>
      </w:r>
      <w:r w:rsidR="00266995">
        <w:rPr>
          <w:rFonts w:eastAsiaTheme="minorEastAsia" w:hint="eastAsia"/>
          <w:sz w:val="20"/>
          <w:szCs w:val="20"/>
          <w:lang w:val="en-US" w:eastAsia="zh-CN"/>
        </w:rPr>
        <w:t xml:space="preserve">hen </w:t>
      </w:r>
      <w:r w:rsidR="00266995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266995">
        <w:rPr>
          <w:rFonts w:eastAsiaTheme="minorEastAsia" w:hint="eastAsia"/>
          <w:sz w:val="20"/>
          <w:szCs w:val="20"/>
          <w:lang w:val="en-US" w:eastAsia="zh-CN"/>
        </w:rPr>
        <w:t xml:space="preserve">superposition with </w:t>
      </w:r>
      <w:r w:rsidR="00266995" w:rsidRPr="000F1DEB">
        <w:rPr>
          <w:rFonts w:eastAsiaTheme="minorEastAsia" w:hint="eastAsia"/>
          <w:sz w:val="20"/>
          <w:szCs w:val="20"/>
          <w:lang w:val="en-US" w:eastAsia="zh-CN"/>
        </w:rPr>
        <w:t>mutually orthogonal precoding vector</w:t>
      </w:r>
      <w:r w:rsidR="00266995">
        <w:rPr>
          <w:rFonts w:eastAsiaTheme="minorEastAsia" w:hint="eastAsia"/>
          <w:sz w:val="20"/>
          <w:szCs w:val="20"/>
          <w:lang w:val="en-US" w:eastAsia="zh-CN"/>
        </w:rPr>
        <w:t xml:space="preserve">s is used, </w:t>
      </w:r>
      <w:r w:rsidR="00DD3D4F">
        <w:rPr>
          <w:rFonts w:eastAsiaTheme="minorEastAsia" w:hint="eastAsia"/>
          <w:sz w:val="20"/>
          <w:szCs w:val="20"/>
          <w:lang w:val="en-US" w:eastAsia="zh-CN"/>
        </w:rPr>
        <w:t xml:space="preserve">the power </w:t>
      </w:r>
      <w:r w:rsidR="00084289">
        <w:rPr>
          <w:rFonts w:eastAsiaTheme="minorEastAsia" w:hint="eastAsia"/>
          <w:sz w:val="20"/>
          <w:szCs w:val="20"/>
          <w:lang w:val="en-US" w:eastAsia="zh-CN"/>
        </w:rPr>
        <w:t xml:space="preserve">difference </w:t>
      </w:r>
      <w:r w:rsidR="00DD3D4F">
        <w:rPr>
          <w:rFonts w:eastAsiaTheme="minorEastAsia" w:hint="eastAsia"/>
          <w:sz w:val="20"/>
          <w:szCs w:val="20"/>
          <w:lang w:val="en-US" w:eastAsia="zh-CN"/>
        </w:rPr>
        <w:t>on multi-user signal</w:t>
      </w:r>
      <w:r w:rsidR="00084289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D6289F">
        <w:rPr>
          <w:rFonts w:eastAsiaTheme="minorEastAsia" w:hint="eastAsia"/>
          <w:sz w:val="20"/>
          <w:szCs w:val="20"/>
          <w:lang w:val="en-US" w:eastAsia="zh-CN"/>
        </w:rPr>
        <w:t xml:space="preserve">does </w:t>
      </w:r>
      <w:r w:rsidR="00084289">
        <w:rPr>
          <w:rFonts w:eastAsiaTheme="minorEastAsia" w:hint="eastAsia"/>
          <w:sz w:val="20"/>
          <w:szCs w:val="20"/>
          <w:lang w:val="en-US" w:eastAsia="zh-CN"/>
        </w:rPr>
        <w:t xml:space="preserve">not </w:t>
      </w:r>
      <w:r w:rsidR="004B7654">
        <w:rPr>
          <w:rFonts w:eastAsiaTheme="minorEastAsia"/>
          <w:sz w:val="20"/>
          <w:szCs w:val="20"/>
          <w:lang w:val="en-US" w:eastAsia="zh-CN"/>
        </w:rPr>
        <w:t>contribute</w:t>
      </w:r>
      <w:r w:rsidR="004B7654">
        <w:rPr>
          <w:rFonts w:eastAsiaTheme="minorEastAsia" w:hint="eastAsia"/>
          <w:sz w:val="20"/>
          <w:szCs w:val="20"/>
          <w:lang w:val="en-US" w:eastAsia="zh-CN"/>
        </w:rPr>
        <w:t xml:space="preserve"> to demodulation. </w:t>
      </w:r>
      <w:r w:rsidR="004550BF">
        <w:rPr>
          <w:rFonts w:eastAsiaTheme="minorEastAsia" w:hint="eastAsia"/>
          <w:sz w:val="20"/>
          <w:szCs w:val="20"/>
          <w:lang w:val="en-US" w:eastAsia="zh-CN"/>
        </w:rPr>
        <w:t xml:space="preserve">When </w:t>
      </w:r>
      <w:r w:rsidR="004550BF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4550BF">
        <w:rPr>
          <w:rFonts w:eastAsiaTheme="minorEastAsia" w:hint="eastAsia"/>
          <w:sz w:val="20"/>
          <w:szCs w:val="20"/>
          <w:lang w:val="en-US" w:eastAsia="zh-CN"/>
        </w:rPr>
        <w:t>superposition with different</w:t>
      </w:r>
      <w:r w:rsidR="004550BF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4550BF">
        <w:rPr>
          <w:rFonts w:eastAsiaTheme="minorEastAsia" w:hint="eastAsia"/>
          <w:sz w:val="20"/>
          <w:szCs w:val="20"/>
          <w:lang w:val="en-US" w:eastAsia="zh-CN"/>
        </w:rPr>
        <w:t>and non-</w:t>
      </w:r>
      <w:r w:rsidR="004550BF" w:rsidRPr="000F1DEB">
        <w:rPr>
          <w:rFonts w:eastAsiaTheme="minorEastAsia" w:hint="eastAsia"/>
          <w:sz w:val="20"/>
          <w:szCs w:val="20"/>
          <w:lang w:val="en-US" w:eastAsia="zh-CN"/>
        </w:rPr>
        <w:t>orthogonal precoding vector</w:t>
      </w:r>
      <w:r w:rsidR="004550BF">
        <w:rPr>
          <w:rFonts w:eastAsiaTheme="minorEastAsia" w:hint="eastAsia"/>
          <w:sz w:val="20"/>
          <w:szCs w:val="20"/>
          <w:lang w:val="en-US" w:eastAsia="zh-CN"/>
        </w:rPr>
        <w:t xml:space="preserve">s is used, </w:t>
      </w:r>
      <w:r w:rsidR="008F6728">
        <w:rPr>
          <w:rFonts w:eastAsiaTheme="minorEastAsia" w:hint="eastAsia"/>
          <w:sz w:val="20"/>
          <w:szCs w:val="20"/>
          <w:lang w:val="en-US" w:eastAsia="zh-CN"/>
        </w:rPr>
        <w:t xml:space="preserve">the power difference on multi-user signal </w:t>
      </w:r>
      <w:r w:rsidR="00C02ADC">
        <w:rPr>
          <w:rFonts w:eastAsiaTheme="minorEastAsia" w:hint="eastAsia"/>
          <w:sz w:val="20"/>
          <w:szCs w:val="20"/>
          <w:lang w:val="en-US" w:eastAsia="zh-CN"/>
        </w:rPr>
        <w:t xml:space="preserve">needs </w:t>
      </w:r>
      <w:r w:rsidR="0026237B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C02ADC">
        <w:rPr>
          <w:rFonts w:eastAsiaTheme="minorEastAsia" w:hint="eastAsia"/>
          <w:sz w:val="20"/>
          <w:szCs w:val="20"/>
          <w:lang w:val="en-US" w:eastAsia="zh-CN"/>
        </w:rPr>
        <w:t>receiver</w:t>
      </w:r>
      <w:r w:rsidR="0026237B">
        <w:rPr>
          <w:rFonts w:eastAsiaTheme="minorEastAsia" w:hint="eastAsia"/>
          <w:sz w:val="20"/>
          <w:szCs w:val="20"/>
          <w:lang w:val="en-US" w:eastAsia="zh-CN"/>
        </w:rPr>
        <w:t xml:space="preserve"> with high</w:t>
      </w:r>
      <w:r w:rsidR="00DA526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D4EA4">
        <w:rPr>
          <w:rFonts w:eastAsiaTheme="minorEastAsia" w:hint="eastAsia"/>
          <w:sz w:val="20"/>
          <w:szCs w:val="20"/>
          <w:lang w:val="en-US" w:eastAsia="zh-CN"/>
        </w:rPr>
        <w:t xml:space="preserve">computation </w:t>
      </w:r>
      <w:r w:rsidR="005D4EA4">
        <w:rPr>
          <w:rFonts w:eastAsiaTheme="minorEastAsia"/>
          <w:sz w:val="20"/>
          <w:szCs w:val="20"/>
          <w:lang w:val="en-US" w:eastAsia="zh-CN"/>
        </w:rPr>
        <w:t>complexity</w:t>
      </w:r>
      <w:r w:rsidR="00D6289F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</w:p>
    <w:p w:rsidR="00200565" w:rsidRPr="002B73B0" w:rsidRDefault="00B36BAB" w:rsidP="00A94382">
      <w:pPr>
        <w:spacing w:beforeLines="50"/>
        <w:rPr>
          <w:rFonts w:eastAsiaTheme="minorEastAsia" w:hAnsiTheme="minorEastAsia"/>
          <w:color w:val="000000"/>
          <w:sz w:val="20"/>
          <w:szCs w:val="20"/>
          <w:lang w:eastAsia="zh-CN"/>
        </w:rPr>
      </w:pPr>
      <w:r w:rsidRPr="003E67D0">
        <w:rPr>
          <w:rFonts w:eastAsiaTheme="minorEastAsia" w:hAnsiTheme="minorEastAsia" w:hint="eastAsia"/>
          <w:color w:val="000000"/>
          <w:sz w:val="20"/>
          <w:szCs w:val="20"/>
          <w:lang w:eastAsia="zh-CN"/>
        </w:rPr>
        <w:t>To redu</w:t>
      </w:r>
      <w:r w:rsidRPr="002B73B0">
        <w:rPr>
          <w:rFonts w:eastAsiaTheme="minorEastAsia" w:hAnsiTheme="minorEastAsia" w:hint="eastAsia"/>
          <w:color w:val="000000"/>
          <w:sz w:val="20"/>
          <w:szCs w:val="20"/>
          <w:lang w:eastAsia="zh-CN"/>
        </w:rPr>
        <w:t xml:space="preserve">ce the </w:t>
      </w:r>
      <w:r w:rsidR="00F053B0">
        <w:rPr>
          <w:rFonts w:eastAsiaTheme="minorEastAsia" w:hint="eastAsia"/>
          <w:sz w:val="20"/>
          <w:szCs w:val="20"/>
          <w:lang w:val="en-US" w:eastAsia="zh-CN"/>
        </w:rPr>
        <w:t>implementation</w:t>
      </w:r>
      <w:r w:rsidRPr="002B73B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2B73B0">
        <w:rPr>
          <w:rFonts w:eastAsiaTheme="minorEastAsia"/>
          <w:sz w:val="20"/>
          <w:szCs w:val="20"/>
          <w:lang w:val="en-US" w:eastAsia="zh-CN"/>
        </w:rPr>
        <w:t>complexity</w:t>
      </w:r>
      <w:r w:rsidRPr="002B73B0">
        <w:rPr>
          <w:rFonts w:eastAsiaTheme="minorEastAsia" w:hint="eastAsia"/>
          <w:sz w:val="20"/>
          <w:szCs w:val="20"/>
          <w:lang w:val="en-US" w:eastAsia="zh-CN"/>
        </w:rPr>
        <w:t xml:space="preserve"> of the receiver for Case 3, </w:t>
      </w:r>
      <w:r w:rsidR="00C106F3" w:rsidRPr="002B73B0">
        <w:rPr>
          <w:rFonts w:eastAsiaTheme="minorEastAsia" w:hint="eastAsia"/>
          <w:sz w:val="20"/>
          <w:szCs w:val="20"/>
          <w:lang w:val="en-US" w:eastAsia="zh-CN"/>
        </w:rPr>
        <w:t>our proposal</w:t>
      </w:r>
      <w:r w:rsidR="005B7C39" w:rsidRPr="002B73B0">
        <w:rPr>
          <w:rFonts w:eastAsiaTheme="minorEastAsia" w:hint="eastAsia"/>
          <w:sz w:val="20"/>
          <w:szCs w:val="20"/>
          <w:lang w:val="en-US" w:eastAsia="zh-CN"/>
        </w:rPr>
        <w:t>s</w:t>
      </w:r>
      <w:r w:rsidR="00C106F3" w:rsidRPr="002B73B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B7C39" w:rsidRPr="002B73B0">
        <w:rPr>
          <w:rFonts w:eastAsiaTheme="minorEastAsia" w:hint="eastAsia"/>
          <w:sz w:val="20"/>
          <w:szCs w:val="20"/>
          <w:lang w:val="en-US" w:eastAsia="zh-CN"/>
        </w:rPr>
        <w:t>are</w:t>
      </w:r>
      <w:r w:rsidR="00C106F3" w:rsidRPr="002B73B0">
        <w:rPr>
          <w:rFonts w:eastAsiaTheme="minorEastAsia" w:hint="eastAsia"/>
          <w:sz w:val="20"/>
          <w:szCs w:val="20"/>
          <w:lang w:val="en-US" w:eastAsia="zh-CN"/>
        </w:rPr>
        <w:t xml:space="preserve"> summarized below.</w:t>
      </w:r>
    </w:p>
    <w:p w:rsidR="00200565" w:rsidRPr="002B73B0" w:rsidRDefault="009F38C4" w:rsidP="00A9438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Lines="50"/>
        <w:ind w:firstLineChars="0"/>
        <w:rPr>
          <w:rFonts w:eastAsiaTheme="minorEastAsia" w:hAnsiTheme="minorEastAsia"/>
          <w:color w:val="000000"/>
          <w:sz w:val="20"/>
          <w:szCs w:val="20"/>
          <w:lang w:eastAsia="zh-CN"/>
        </w:rPr>
      </w:pPr>
      <w:r w:rsidRPr="002B73B0">
        <w:rPr>
          <w:rFonts w:eastAsiaTheme="minorEastAsia" w:hint="eastAsia"/>
          <w:sz w:val="20"/>
          <w:szCs w:val="20"/>
          <w:lang w:val="en-US" w:eastAsia="zh-CN"/>
        </w:rPr>
        <w:t>T</w:t>
      </w:r>
      <w:r w:rsidR="00161D46" w:rsidRPr="002B73B0">
        <w:rPr>
          <w:rFonts w:eastAsiaTheme="minorEastAsia" w:hint="eastAsia"/>
          <w:sz w:val="20"/>
          <w:szCs w:val="20"/>
          <w:lang w:val="en-US" w:eastAsia="zh-CN"/>
        </w:rPr>
        <w:t>he superposition with up to two users is supported by Case 3.</w:t>
      </w:r>
    </w:p>
    <w:p w:rsidR="00161D46" w:rsidRPr="002B73B0" w:rsidRDefault="00A54B85" w:rsidP="00A9438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Lines="50"/>
        <w:ind w:firstLineChars="0"/>
        <w:rPr>
          <w:rFonts w:eastAsiaTheme="minorEastAsia" w:hAnsiTheme="minorEastAsia"/>
          <w:color w:val="000000"/>
          <w:sz w:val="20"/>
          <w:szCs w:val="20"/>
          <w:lang w:eastAsia="zh-CN"/>
        </w:rPr>
      </w:pPr>
      <w:r w:rsidRPr="002B73B0">
        <w:rPr>
          <w:rFonts w:eastAsiaTheme="minorEastAsia" w:hint="eastAsia"/>
          <w:sz w:val="20"/>
          <w:szCs w:val="20"/>
          <w:lang w:val="en-US" w:eastAsia="zh-CN"/>
        </w:rPr>
        <w:t>If</w:t>
      </w:r>
      <w:r w:rsidR="003E67D0" w:rsidRPr="002B73B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E67D0" w:rsidRPr="002B73B0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3E67D0" w:rsidRPr="002B73B0">
        <w:rPr>
          <w:rFonts w:eastAsiaTheme="minorEastAsia" w:hint="eastAsia"/>
          <w:sz w:val="20"/>
          <w:szCs w:val="20"/>
          <w:lang w:val="en-US" w:eastAsia="zh-CN"/>
        </w:rPr>
        <w:t xml:space="preserve">superposition with different and non-orthogonal precoding vectors is used, </w:t>
      </w:r>
      <w:r w:rsidR="003C5722" w:rsidRPr="002B73B0">
        <w:rPr>
          <w:rFonts w:eastAsiaTheme="minorEastAsia" w:hint="eastAsia"/>
          <w:sz w:val="20"/>
          <w:szCs w:val="20"/>
          <w:lang w:val="en-US" w:eastAsia="zh-CN"/>
        </w:rPr>
        <w:t xml:space="preserve">the rank of </w:t>
      </w:r>
      <w:r w:rsidR="001C6C8E">
        <w:rPr>
          <w:rFonts w:eastAsiaTheme="minorEastAsia"/>
          <w:sz w:val="20"/>
          <w:szCs w:val="20"/>
          <w:lang w:val="en-US" w:eastAsia="zh-CN"/>
        </w:rPr>
        <w:t>each</w:t>
      </w:r>
      <w:r w:rsidR="001C6C8E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C5722" w:rsidRPr="002B73B0">
        <w:rPr>
          <w:rFonts w:eastAsiaTheme="minorEastAsia" w:hint="eastAsia"/>
          <w:sz w:val="20"/>
          <w:szCs w:val="20"/>
          <w:lang w:val="en-US" w:eastAsia="zh-CN"/>
        </w:rPr>
        <w:t xml:space="preserve">user signal </w:t>
      </w:r>
      <w:r w:rsidR="001C6C8E">
        <w:rPr>
          <w:rFonts w:eastAsiaTheme="minorEastAsia"/>
          <w:sz w:val="20"/>
          <w:szCs w:val="20"/>
          <w:lang w:val="en-US" w:eastAsia="zh-CN"/>
        </w:rPr>
        <w:t>is</w:t>
      </w:r>
      <w:r w:rsidR="001C6C8E" w:rsidRPr="002B73B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C5722" w:rsidRPr="002B73B0">
        <w:rPr>
          <w:rFonts w:eastAsiaTheme="minorEastAsia" w:hint="eastAsia"/>
          <w:sz w:val="20"/>
          <w:szCs w:val="20"/>
          <w:lang w:val="en-US" w:eastAsia="zh-CN"/>
        </w:rPr>
        <w:t xml:space="preserve">limited </w:t>
      </w:r>
      <w:r w:rsidR="001C6C8E">
        <w:rPr>
          <w:rFonts w:eastAsiaTheme="minorEastAsia"/>
          <w:sz w:val="20"/>
          <w:szCs w:val="20"/>
          <w:lang w:val="en-US" w:eastAsia="zh-CN"/>
        </w:rPr>
        <w:t>to</w:t>
      </w:r>
      <w:r w:rsidR="001C6C8E" w:rsidRPr="002B73B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C5722" w:rsidRPr="002B73B0">
        <w:rPr>
          <w:rFonts w:eastAsiaTheme="minorEastAsia" w:hint="eastAsia"/>
          <w:sz w:val="20"/>
          <w:szCs w:val="20"/>
          <w:lang w:val="en-US" w:eastAsia="zh-CN"/>
        </w:rPr>
        <w:t>1.</w:t>
      </w:r>
    </w:p>
    <w:p w:rsidR="00200565" w:rsidRPr="002B73B0" w:rsidRDefault="005D4902" w:rsidP="00A9438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Lines="50"/>
        <w:ind w:firstLineChars="0"/>
        <w:rPr>
          <w:rFonts w:eastAsiaTheme="minorEastAsia" w:hAnsiTheme="minorEastAsia"/>
          <w:color w:val="000000"/>
          <w:sz w:val="20"/>
          <w:szCs w:val="20"/>
          <w:lang w:eastAsia="zh-CN"/>
        </w:rPr>
      </w:pPr>
      <w:r w:rsidRPr="002B73B0">
        <w:rPr>
          <w:rFonts w:eastAsiaTheme="minorEastAsia" w:hAnsiTheme="minorEastAsia" w:hint="eastAsia"/>
          <w:color w:val="000000"/>
          <w:sz w:val="20"/>
          <w:szCs w:val="20"/>
          <w:lang w:eastAsia="zh-CN"/>
        </w:rPr>
        <w:t>Equal power allocation between the spatial layers should be used.</w:t>
      </w:r>
    </w:p>
    <w:p w:rsidR="002E430D" w:rsidRDefault="00954C96" w:rsidP="00F538EE">
      <w:pPr>
        <w:pStyle w:val="Heading1"/>
        <w:spacing w:after="120"/>
        <w:ind w:left="432" w:hanging="432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Scheduler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Implementation </w:t>
      </w:r>
      <w:r>
        <w:rPr>
          <w:rFonts w:eastAsiaTheme="minorEastAsia" w:hint="eastAsia"/>
          <w:b/>
          <w:lang w:val="en-US" w:eastAsia="zh-CN"/>
        </w:rPr>
        <w:t xml:space="preserve">for </w:t>
      </w:r>
      <w:r w:rsidR="00C97922">
        <w:rPr>
          <w:rFonts w:eastAsiaTheme="minorEastAsia" w:hint="eastAsia"/>
          <w:b/>
          <w:lang w:val="en-US" w:eastAsia="zh-CN"/>
        </w:rPr>
        <w:t>Case 3</w:t>
      </w:r>
    </w:p>
    <w:p w:rsidR="00196BF1" w:rsidRDefault="00A972AA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 w:rsidRPr="000F1DEB">
        <w:rPr>
          <w:rFonts w:eastAsiaTheme="minorEastAsia"/>
          <w:sz w:val="20"/>
          <w:szCs w:val="20"/>
          <w:lang w:val="en-US" w:eastAsia="zh-CN"/>
        </w:rPr>
        <w:t>Scheduler implementation</w:t>
      </w:r>
      <w:r w:rsidR="002A262E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24BF7" w:rsidRPr="000F1DEB">
        <w:rPr>
          <w:rFonts w:eastAsiaTheme="minorEastAsia" w:hint="eastAsia"/>
          <w:sz w:val="20"/>
          <w:szCs w:val="20"/>
          <w:lang w:val="en-US" w:eastAsia="zh-CN"/>
        </w:rPr>
        <w:t xml:space="preserve">for </w:t>
      </w:r>
      <w:r w:rsidR="0099128B" w:rsidRPr="000F1DEB">
        <w:rPr>
          <w:rFonts w:eastAsiaTheme="minorEastAsia" w:hint="eastAsia"/>
          <w:sz w:val="20"/>
          <w:szCs w:val="20"/>
          <w:lang w:val="en-US" w:eastAsia="zh-CN"/>
        </w:rPr>
        <w:t xml:space="preserve">MUST </w:t>
      </w:r>
      <w:r w:rsidR="00023A5D" w:rsidRPr="000F1DEB">
        <w:rPr>
          <w:rFonts w:eastAsiaTheme="minorEastAsia" w:hint="eastAsia"/>
          <w:sz w:val="20"/>
          <w:szCs w:val="20"/>
          <w:lang w:val="en-US" w:eastAsia="zh-CN"/>
        </w:rPr>
        <w:t>C</w:t>
      </w:r>
      <w:r w:rsidR="00224BF7" w:rsidRPr="000F1DEB">
        <w:rPr>
          <w:rFonts w:eastAsiaTheme="minorEastAsia" w:hint="eastAsia"/>
          <w:sz w:val="20"/>
          <w:szCs w:val="20"/>
          <w:lang w:val="en-US" w:eastAsia="zh-CN"/>
        </w:rPr>
        <w:t xml:space="preserve">ase 3 is </w:t>
      </w:r>
      <w:r w:rsidR="00CF63AD" w:rsidRPr="000F1DEB">
        <w:rPr>
          <w:rFonts w:eastAsiaTheme="minorEastAsia" w:hint="eastAsia"/>
          <w:sz w:val="20"/>
          <w:szCs w:val="20"/>
          <w:lang w:val="en-US" w:eastAsia="zh-CN"/>
        </w:rPr>
        <w:t>discussed</w:t>
      </w:r>
      <w:r w:rsidR="00281B46" w:rsidRPr="000F1DEB">
        <w:rPr>
          <w:rFonts w:eastAsiaTheme="minorEastAsia" w:hint="eastAsia"/>
          <w:sz w:val="20"/>
          <w:szCs w:val="20"/>
          <w:lang w:val="en-US" w:eastAsia="zh-CN"/>
        </w:rPr>
        <w:t xml:space="preserve"> in this section.</w:t>
      </w:r>
      <w:r w:rsidR="001D4F07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</w:p>
    <w:p w:rsidR="00196BF1" w:rsidRDefault="006E6A8F" w:rsidP="00A94382">
      <w:pPr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 w:rsidRPr="000F1DEB">
        <w:rPr>
          <w:rFonts w:eastAsiaTheme="minorEastAsia" w:hint="eastAsia"/>
          <w:sz w:val="20"/>
          <w:szCs w:val="20"/>
          <w:lang w:val="en-US" w:eastAsia="zh-CN"/>
        </w:rPr>
        <w:t xml:space="preserve">MUST </w:t>
      </w:r>
      <w:r w:rsidR="00EE3319" w:rsidRPr="000F1DEB">
        <w:rPr>
          <w:rFonts w:eastAsiaTheme="minorEastAsia"/>
          <w:sz w:val="20"/>
          <w:szCs w:val="20"/>
          <w:lang w:val="en-US" w:eastAsia="zh-CN"/>
        </w:rPr>
        <w:t xml:space="preserve">Case 1 </w:t>
      </w:r>
      <w:r w:rsidR="00EE3319" w:rsidRPr="000F1DEB">
        <w:rPr>
          <w:rFonts w:eastAsia="SimSun"/>
          <w:sz w:val="20"/>
          <w:szCs w:val="20"/>
          <w:lang w:val="en-US" w:eastAsia="zh-CN"/>
        </w:rPr>
        <w:t>is a special case of Case 3</w:t>
      </w:r>
      <w:r w:rsidR="002F65CB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fldSimple w:instr=" REF _Ref456794872 \r \h  \* MERGEFORMAT ">
        <w:r w:rsidR="002F65CB" w:rsidRPr="000F1DEB">
          <w:rPr>
            <w:rFonts w:eastAsiaTheme="minorEastAsia"/>
            <w:sz w:val="20"/>
            <w:szCs w:val="20"/>
            <w:lang w:val="en-US" w:eastAsia="zh-CN"/>
          </w:rPr>
          <w:t>[3]</w:t>
        </w:r>
      </w:fldSimple>
      <w:r w:rsidR="00914F76" w:rsidRPr="000F1DEB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1C6C8E">
        <w:rPr>
          <w:rFonts w:eastAsiaTheme="minorEastAsia"/>
          <w:sz w:val="20"/>
          <w:szCs w:val="20"/>
          <w:lang w:val="en-US" w:eastAsia="zh-CN"/>
        </w:rPr>
        <w:t>since</w:t>
      </w:r>
      <w:r w:rsidR="001C6C8E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90BD2" w:rsidRPr="000F1DEB">
        <w:rPr>
          <w:rFonts w:eastAsiaTheme="minorEastAsia" w:hint="eastAsia"/>
          <w:sz w:val="20"/>
          <w:szCs w:val="20"/>
          <w:lang w:val="en-US" w:eastAsia="zh-CN"/>
        </w:rPr>
        <w:t xml:space="preserve">Case 1 </w:t>
      </w:r>
      <w:r w:rsidR="001C6C8E">
        <w:rPr>
          <w:rFonts w:eastAsiaTheme="minorEastAsia"/>
          <w:sz w:val="20"/>
          <w:szCs w:val="20"/>
          <w:lang w:val="en-US" w:eastAsia="zh-CN"/>
        </w:rPr>
        <w:t>assumes</w:t>
      </w:r>
      <w:r w:rsidR="00C90BD2" w:rsidRPr="000F1DEB">
        <w:rPr>
          <w:rFonts w:eastAsiaTheme="minorEastAsia" w:hint="eastAsia"/>
          <w:sz w:val="20"/>
          <w:szCs w:val="20"/>
          <w:lang w:val="en-US" w:eastAsia="zh-CN"/>
        </w:rPr>
        <w:t xml:space="preserve"> the </w:t>
      </w:r>
      <w:r w:rsidRPr="000F1DEB">
        <w:rPr>
          <w:rFonts w:eastAsiaTheme="minorEastAsia" w:hint="eastAsia"/>
          <w:sz w:val="20"/>
          <w:szCs w:val="20"/>
          <w:lang w:val="en-US" w:eastAsia="zh-CN"/>
        </w:rPr>
        <w:t>same precoding vectors</w:t>
      </w:r>
      <w:r w:rsidR="00C90BD2" w:rsidRPr="000F1DEB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B551B6" w:rsidRPr="000F1DEB">
        <w:rPr>
          <w:rFonts w:eastAsiaTheme="minorEastAsia" w:hint="eastAsia"/>
          <w:sz w:val="20"/>
          <w:szCs w:val="20"/>
          <w:lang w:val="en-US" w:eastAsia="zh-CN"/>
        </w:rPr>
        <w:t xml:space="preserve">It is </w:t>
      </w:r>
      <w:r w:rsidR="00995EF0" w:rsidRPr="000F1DEB">
        <w:rPr>
          <w:rFonts w:eastAsiaTheme="minorEastAsia" w:hint="eastAsia"/>
          <w:sz w:val="20"/>
          <w:szCs w:val="20"/>
          <w:lang w:val="en-US" w:eastAsia="zh-CN"/>
        </w:rPr>
        <w:t xml:space="preserve">proposed </w:t>
      </w:r>
      <w:r w:rsidR="00927921" w:rsidRPr="000F1DEB">
        <w:rPr>
          <w:rFonts w:eastAsiaTheme="minorEastAsia" w:hint="eastAsia"/>
          <w:sz w:val="20"/>
          <w:szCs w:val="20"/>
          <w:lang w:val="en-US" w:eastAsia="zh-CN"/>
        </w:rPr>
        <w:t xml:space="preserve">for </w:t>
      </w:r>
      <w:r w:rsidR="00955DDE" w:rsidRPr="000F1DEB">
        <w:rPr>
          <w:rFonts w:eastAsiaTheme="minorEastAsia" w:hint="eastAsia"/>
          <w:sz w:val="20"/>
          <w:szCs w:val="20"/>
          <w:lang w:val="en-US" w:eastAsia="zh-CN"/>
        </w:rPr>
        <w:t>the s</w:t>
      </w:r>
      <w:r w:rsidR="00955DDE" w:rsidRPr="000F1DEB">
        <w:rPr>
          <w:rFonts w:eastAsiaTheme="minorEastAsia"/>
          <w:sz w:val="20"/>
          <w:szCs w:val="20"/>
          <w:lang w:val="en-US" w:eastAsia="zh-CN"/>
        </w:rPr>
        <w:t xml:space="preserve">cheduler </w:t>
      </w:r>
      <w:r w:rsidR="00995EF0" w:rsidRPr="000F1DEB">
        <w:rPr>
          <w:rFonts w:eastAsiaTheme="minorEastAsia" w:hint="eastAsia"/>
          <w:sz w:val="20"/>
          <w:szCs w:val="20"/>
          <w:lang w:val="en-US" w:eastAsia="zh-CN"/>
        </w:rPr>
        <w:t xml:space="preserve">that </w:t>
      </w:r>
      <w:r w:rsidR="00DA1CAF" w:rsidRPr="000F1DEB">
        <w:rPr>
          <w:rFonts w:eastAsia="SimSun"/>
          <w:sz w:val="20"/>
          <w:szCs w:val="20"/>
          <w:lang w:val="en-US" w:eastAsia="zh-CN"/>
        </w:rPr>
        <w:t>Case 3</w:t>
      </w:r>
      <w:r w:rsidR="00DA1CAF" w:rsidRPr="000F1DEB">
        <w:rPr>
          <w:rFonts w:eastAsiaTheme="minorEastAsia" w:hint="eastAsia"/>
          <w:sz w:val="20"/>
          <w:szCs w:val="20"/>
          <w:lang w:val="en-US" w:eastAsia="zh-CN"/>
        </w:rPr>
        <w:t xml:space="preserve"> can fall back </w:t>
      </w:r>
      <w:r w:rsidR="00E47188" w:rsidRPr="000F1DEB">
        <w:rPr>
          <w:rFonts w:eastAsiaTheme="minorEastAsia" w:hint="eastAsia"/>
          <w:sz w:val="20"/>
          <w:szCs w:val="20"/>
          <w:lang w:val="en-US" w:eastAsia="zh-CN"/>
        </w:rPr>
        <w:t>to Case 1 when Case 1 is more helpful in</w:t>
      </w:r>
      <w:r w:rsidR="0093193B" w:rsidRPr="000F1DEB">
        <w:rPr>
          <w:rFonts w:eastAsiaTheme="minorEastAsia" w:hint="eastAsia"/>
          <w:sz w:val="20"/>
          <w:szCs w:val="20"/>
          <w:lang w:val="en-US" w:eastAsia="zh-CN"/>
        </w:rPr>
        <w:t xml:space="preserve"> improving</w:t>
      </w:r>
      <w:r w:rsidR="00E47188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A254B" w:rsidRPr="000F1DEB">
        <w:rPr>
          <w:rFonts w:eastAsiaTheme="minorEastAsia" w:hint="eastAsia"/>
          <w:sz w:val="20"/>
          <w:szCs w:val="20"/>
          <w:lang w:val="en-US" w:eastAsia="zh-CN"/>
        </w:rPr>
        <w:t xml:space="preserve">system performance </w:t>
      </w:r>
      <w:r w:rsidR="00927921" w:rsidRPr="000F1DEB">
        <w:rPr>
          <w:rFonts w:eastAsiaTheme="minorEastAsia" w:hint="eastAsia"/>
          <w:sz w:val="20"/>
          <w:szCs w:val="20"/>
          <w:lang w:val="en-US" w:eastAsia="zh-CN"/>
        </w:rPr>
        <w:t xml:space="preserve">than Case 3. </w:t>
      </w:r>
      <w:r w:rsidR="00594123" w:rsidRPr="00CD4129">
        <w:rPr>
          <w:rFonts w:eastAsiaTheme="minorEastAsia" w:hint="eastAsia"/>
          <w:sz w:val="20"/>
          <w:szCs w:val="20"/>
          <w:lang w:val="en-US" w:eastAsia="zh-CN"/>
        </w:rPr>
        <w:t>S</w:t>
      </w:r>
      <w:r w:rsidR="00594123" w:rsidRPr="00CE6353">
        <w:rPr>
          <w:rFonts w:eastAsia="SimSun" w:hint="eastAsia"/>
          <w:sz w:val="20"/>
          <w:szCs w:val="20"/>
          <w:lang w:val="en-US" w:eastAsia="zh-CN"/>
        </w:rPr>
        <w:t xml:space="preserve">imilarly, </w:t>
      </w:r>
      <w:r w:rsidR="006E2AE3" w:rsidRPr="00CE6353">
        <w:rPr>
          <w:rFonts w:eastAsia="SimSun" w:hint="eastAsia"/>
          <w:sz w:val="20"/>
          <w:szCs w:val="20"/>
          <w:lang w:val="en-US" w:eastAsia="zh-CN"/>
        </w:rPr>
        <w:t>SU-MIMO is a spe</w:t>
      </w:r>
      <w:r w:rsidR="00D51396" w:rsidRPr="00CE6353">
        <w:rPr>
          <w:rFonts w:eastAsia="SimSun" w:hint="eastAsia"/>
          <w:sz w:val="20"/>
          <w:szCs w:val="20"/>
          <w:lang w:val="en-US" w:eastAsia="zh-CN"/>
        </w:rPr>
        <w:t xml:space="preserve">cial case of Case 1. </w:t>
      </w:r>
      <w:r w:rsidR="00D25F9C" w:rsidRPr="00CE6353">
        <w:rPr>
          <w:rFonts w:eastAsia="SimSun" w:hint="eastAsia"/>
          <w:sz w:val="20"/>
          <w:szCs w:val="20"/>
          <w:lang w:val="en-US" w:eastAsia="zh-CN"/>
        </w:rPr>
        <w:t xml:space="preserve">Case 1 can fall back to SU-MIMO, which </w:t>
      </w:r>
      <w:r w:rsidR="008E415E" w:rsidRPr="00CE6353">
        <w:rPr>
          <w:rFonts w:eastAsia="SimSun" w:hint="eastAsia"/>
          <w:sz w:val="20"/>
          <w:szCs w:val="20"/>
          <w:lang w:val="en-US" w:eastAsia="zh-CN"/>
        </w:rPr>
        <w:t>ha</w:t>
      </w:r>
      <w:r w:rsidR="008E415E" w:rsidRPr="00ED267C">
        <w:rPr>
          <w:rFonts w:eastAsia="SimSun" w:hint="eastAsia"/>
          <w:sz w:val="20"/>
          <w:szCs w:val="20"/>
          <w:lang w:val="en-US" w:eastAsia="zh-CN"/>
        </w:rPr>
        <w:t xml:space="preserve">s been </w:t>
      </w:r>
      <w:r w:rsidR="007F6632" w:rsidRPr="00ED267C">
        <w:rPr>
          <w:rFonts w:eastAsia="SimSun" w:hint="eastAsia"/>
          <w:sz w:val="20"/>
          <w:szCs w:val="20"/>
          <w:lang w:val="en-US" w:eastAsia="zh-CN"/>
        </w:rPr>
        <w:t xml:space="preserve">implemented </w:t>
      </w:r>
      <w:r w:rsidR="005C1B8D" w:rsidRPr="00ED267C">
        <w:rPr>
          <w:rFonts w:eastAsia="SimSun" w:hint="eastAsia"/>
          <w:sz w:val="20"/>
          <w:szCs w:val="20"/>
          <w:lang w:val="en-US" w:eastAsia="zh-CN"/>
        </w:rPr>
        <w:t>in the scheduler for Case 1.</w:t>
      </w:r>
      <w:r w:rsidR="00D51396" w:rsidRPr="00ED267C">
        <w:rPr>
          <w:rFonts w:eastAsia="SimSun" w:hint="eastAsia"/>
          <w:sz w:val="20"/>
          <w:szCs w:val="20"/>
          <w:lang w:val="en-US" w:eastAsia="zh-CN"/>
        </w:rPr>
        <w:t xml:space="preserve"> </w:t>
      </w:r>
    </w:p>
    <w:p w:rsidR="00196BF1" w:rsidRDefault="004B721F" w:rsidP="00A94382">
      <w:pPr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 w:rsidRPr="00ED267C">
        <w:rPr>
          <w:rFonts w:eastAsia="SimSun" w:hint="eastAsia"/>
          <w:sz w:val="20"/>
          <w:szCs w:val="20"/>
          <w:lang w:val="en-US" w:eastAsia="zh-CN"/>
        </w:rPr>
        <w:t xml:space="preserve">In order to </w:t>
      </w:r>
      <w:r w:rsidR="00581E87">
        <w:rPr>
          <w:rFonts w:eastAsia="SimSun"/>
          <w:sz w:val="20"/>
          <w:szCs w:val="20"/>
          <w:lang w:val="en-US" w:eastAsia="zh-CN"/>
        </w:rPr>
        <w:t>facilitate</w:t>
      </w:r>
      <w:r w:rsidR="00581E87" w:rsidRPr="00ED267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ED267C">
        <w:rPr>
          <w:rFonts w:eastAsia="SimSun" w:hint="eastAsia"/>
          <w:sz w:val="20"/>
          <w:szCs w:val="20"/>
          <w:lang w:val="en-US" w:eastAsia="zh-CN"/>
        </w:rPr>
        <w:t>t</w:t>
      </w:r>
      <w:r w:rsidR="00A702B5" w:rsidRPr="00ED267C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5E551B" w:rsidRPr="00C3613C">
        <w:rPr>
          <w:rFonts w:eastAsia="MS Mincho"/>
          <w:sz w:val="20"/>
          <w:szCs w:val="20"/>
          <w:lang w:eastAsia="ja-JP"/>
        </w:rPr>
        <w:t>dynamic switching</w:t>
      </w:r>
      <w:r w:rsidR="002C5B19" w:rsidRPr="00ED267C">
        <w:rPr>
          <w:rFonts w:eastAsia="SimSun" w:hint="eastAsia"/>
          <w:sz w:val="20"/>
          <w:szCs w:val="20"/>
          <w:lang w:val="en-US" w:eastAsia="zh-CN"/>
        </w:rPr>
        <w:t xml:space="preserve"> between </w:t>
      </w:r>
      <w:r w:rsidR="00CD4129" w:rsidRPr="00ED267C">
        <w:rPr>
          <w:rFonts w:eastAsia="SimSun" w:hint="eastAsia"/>
          <w:sz w:val="20"/>
          <w:szCs w:val="20"/>
          <w:lang w:val="en-US" w:eastAsia="zh-CN"/>
        </w:rPr>
        <w:t>Case 3 and Case 1</w:t>
      </w:r>
      <w:r w:rsidR="00A702B5" w:rsidRPr="00ED267C"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="00581E87" w:rsidRPr="00ED267C">
        <w:rPr>
          <w:rFonts w:eastAsia="SimSun" w:hint="eastAsia"/>
          <w:sz w:val="20"/>
          <w:szCs w:val="20"/>
          <w:lang w:val="en-US" w:eastAsia="zh-CN"/>
        </w:rPr>
        <w:t>unif</w:t>
      </w:r>
      <w:r w:rsidR="00581E87">
        <w:rPr>
          <w:rFonts w:eastAsia="SimSun"/>
          <w:sz w:val="20"/>
          <w:szCs w:val="20"/>
          <w:lang w:val="en-US" w:eastAsia="zh-CN"/>
        </w:rPr>
        <w:t>ied</w:t>
      </w:r>
      <w:r w:rsidR="00581E87" w:rsidRPr="00ED267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50636E" w:rsidRPr="00ED267C">
        <w:rPr>
          <w:rFonts w:eastAsia="SimSun" w:hint="eastAsia"/>
          <w:sz w:val="20"/>
          <w:szCs w:val="20"/>
          <w:lang w:val="en-US" w:eastAsia="zh-CN"/>
        </w:rPr>
        <w:t>signalling format between Case 3 and Case 1 is needed.</w:t>
      </w:r>
    </w:p>
    <w:p w:rsidR="000E181F" w:rsidRPr="00ED267C" w:rsidRDefault="00280449" w:rsidP="00A94382">
      <w:pPr>
        <w:spacing w:beforeLines="50"/>
        <w:rPr>
          <w:rFonts w:eastAsia="SimSun"/>
          <w:sz w:val="20"/>
          <w:szCs w:val="20"/>
          <w:lang w:val="en-US" w:eastAsia="zh-CN"/>
        </w:rPr>
      </w:pPr>
      <w:r>
        <w:rPr>
          <w:rFonts w:eastAsia="SimSun" w:hint="eastAsia"/>
          <w:sz w:val="20"/>
          <w:szCs w:val="20"/>
          <w:lang w:val="en-US" w:eastAsia="zh-CN"/>
        </w:rPr>
        <w:lastRenderedPageBreak/>
        <w:t xml:space="preserve">To improve the </w:t>
      </w:r>
      <w:r w:rsidR="00153AC7">
        <w:rPr>
          <w:rFonts w:eastAsia="SimSun" w:hint="eastAsia"/>
          <w:sz w:val="20"/>
          <w:szCs w:val="20"/>
          <w:lang w:val="en-US" w:eastAsia="zh-CN"/>
        </w:rPr>
        <w:t xml:space="preserve">system </w:t>
      </w:r>
      <w:r>
        <w:rPr>
          <w:rFonts w:eastAsia="SimSun" w:hint="eastAsia"/>
          <w:sz w:val="20"/>
          <w:szCs w:val="20"/>
          <w:lang w:val="en-US" w:eastAsia="zh-CN"/>
        </w:rPr>
        <w:t>performance, w</w:t>
      </w:r>
      <w:r w:rsidR="001857EA" w:rsidRPr="00ED267C">
        <w:rPr>
          <w:rFonts w:eastAsia="SimSun"/>
          <w:sz w:val="20"/>
          <w:szCs w:val="20"/>
          <w:lang w:val="en-US" w:eastAsia="zh-CN"/>
        </w:rPr>
        <w:t>e have the following proposals</w:t>
      </w:r>
      <w:r w:rsidR="001857EA" w:rsidRPr="00ED267C">
        <w:rPr>
          <w:rFonts w:eastAsia="SimSun" w:hint="eastAsia"/>
          <w:sz w:val="20"/>
          <w:szCs w:val="20"/>
          <w:lang w:val="en-US" w:eastAsia="zh-CN"/>
        </w:rPr>
        <w:t>:</w:t>
      </w:r>
    </w:p>
    <w:p w:rsidR="000E181F" w:rsidRPr="00ED267C" w:rsidRDefault="00ED267C" w:rsidP="00A9438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Lines="50" w:after="120"/>
        <w:ind w:firstLineChars="0"/>
        <w:jc w:val="both"/>
        <w:rPr>
          <w:rFonts w:eastAsiaTheme="minorEastAsia" w:hAnsiTheme="minorEastAsia"/>
          <w:color w:val="000000"/>
          <w:sz w:val="20"/>
          <w:szCs w:val="20"/>
          <w:lang w:eastAsia="zh-CN"/>
        </w:rPr>
      </w:pPr>
      <w:r w:rsidRPr="00ED267C">
        <w:rPr>
          <w:rFonts w:eastAsiaTheme="minorEastAsia" w:hAnsiTheme="minorEastAsia" w:hint="eastAsia"/>
          <w:color w:val="000000"/>
          <w:sz w:val="20"/>
          <w:szCs w:val="20"/>
          <w:lang w:eastAsia="zh-CN"/>
        </w:rPr>
        <w:t xml:space="preserve">Case 3 can fall back to </w:t>
      </w:r>
      <w:r w:rsidRPr="00ED267C">
        <w:rPr>
          <w:rFonts w:eastAsiaTheme="minorEastAsia" w:hint="eastAsia"/>
          <w:sz w:val="20"/>
          <w:szCs w:val="20"/>
          <w:lang w:val="en-US" w:eastAsia="zh-CN"/>
        </w:rPr>
        <w:t>Case 1.</w:t>
      </w:r>
    </w:p>
    <w:p w:rsidR="000E181F" w:rsidRPr="00814FB1" w:rsidRDefault="00581E87" w:rsidP="00A9438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Lines="50" w:after="120"/>
        <w:ind w:firstLineChars="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val="en-US" w:eastAsia="zh-CN"/>
        </w:rPr>
        <w:t>Unified</w:t>
      </w:r>
      <w:r w:rsidR="005A1066">
        <w:rPr>
          <w:rFonts w:eastAsia="SimSun" w:hint="eastAsia"/>
          <w:sz w:val="20"/>
          <w:szCs w:val="20"/>
          <w:lang w:val="en-US" w:eastAsia="zh-CN"/>
        </w:rPr>
        <w:t xml:space="preserve"> signalling design</w:t>
      </w:r>
      <w:r w:rsidR="00F01DDC" w:rsidRPr="00ED267C">
        <w:rPr>
          <w:rFonts w:eastAsia="SimSun" w:hint="eastAsia"/>
          <w:sz w:val="20"/>
          <w:szCs w:val="20"/>
          <w:lang w:val="en-US" w:eastAsia="zh-CN"/>
        </w:rPr>
        <w:t xml:space="preserve"> between Case 3 and Case 1 is needed</w:t>
      </w:r>
      <w:r w:rsidR="007A6F10">
        <w:rPr>
          <w:rFonts w:eastAsia="SimSun" w:hint="eastAsia"/>
          <w:sz w:val="20"/>
          <w:szCs w:val="20"/>
          <w:lang w:val="en-US" w:eastAsia="zh-CN"/>
        </w:rPr>
        <w:t>.</w:t>
      </w:r>
    </w:p>
    <w:p w:rsidR="00196BF1" w:rsidRDefault="00785CDE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 w:rsidRPr="000F1DEB">
        <w:rPr>
          <w:rFonts w:eastAsiaTheme="minorEastAsia" w:hint="eastAsia"/>
          <w:sz w:val="20"/>
          <w:szCs w:val="20"/>
          <w:lang w:val="en-US" w:eastAsia="zh-CN"/>
        </w:rPr>
        <w:t xml:space="preserve">Above all, the superposition with </w:t>
      </w:r>
      <w:r w:rsidR="00256778">
        <w:rPr>
          <w:rFonts w:eastAsiaTheme="minorEastAsia" w:hint="eastAsia"/>
          <w:sz w:val="20"/>
          <w:szCs w:val="20"/>
          <w:lang w:val="en-US" w:eastAsia="zh-CN"/>
        </w:rPr>
        <w:t xml:space="preserve">different </w:t>
      </w:r>
      <w:r w:rsidRPr="000F1DEB">
        <w:rPr>
          <w:rFonts w:eastAsiaTheme="minorEastAsia" w:hint="eastAsia"/>
          <w:sz w:val="20"/>
          <w:szCs w:val="20"/>
          <w:lang w:val="en-US" w:eastAsia="zh-CN"/>
        </w:rPr>
        <w:t xml:space="preserve">precoding vectors, MUST Case 1 and SU-MIMO </w:t>
      </w:r>
      <w:r w:rsidR="00162ECC" w:rsidRPr="000F1DEB">
        <w:rPr>
          <w:rFonts w:eastAsiaTheme="minorEastAsia" w:hint="eastAsia"/>
          <w:sz w:val="20"/>
          <w:szCs w:val="20"/>
          <w:lang w:val="en-US" w:eastAsia="zh-CN"/>
        </w:rPr>
        <w:t xml:space="preserve">are offered as alternative </w:t>
      </w:r>
      <w:r w:rsidR="0037520A">
        <w:rPr>
          <w:rFonts w:eastAsiaTheme="minorEastAsia" w:hint="eastAsia"/>
          <w:sz w:val="20"/>
          <w:szCs w:val="20"/>
          <w:lang w:val="en-US" w:eastAsia="zh-CN"/>
        </w:rPr>
        <w:t>operation</w:t>
      </w:r>
      <w:r w:rsidR="0037520A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162ECC" w:rsidRPr="000F1DEB">
        <w:rPr>
          <w:rFonts w:eastAsiaTheme="minorEastAsia" w:hint="eastAsia"/>
          <w:sz w:val="20"/>
          <w:szCs w:val="20"/>
          <w:lang w:val="en-US" w:eastAsia="zh-CN"/>
        </w:rPr>
        <w:t>mode</w:t>
      </w:r>
      <w:r w:rsidR="004D7C63" w:rsidRPr="000F1DEB">
        <w:rPr>
          <w:rFonts w:eastAsiaTheme="minorEastAsia" w:hint="eastAsia"/>
          <w:sz w:val="20"/>
          <w:szCs w:val="20"/>
          <w:lang w:val="en-US" w:eastAsia="zh-CN"/>
        </w:rPr>
        <w:t>s</w:t>
      </w:r>
      <w:r w:rsidR="00162ECC" w:rsidRPr="000F1DEB">
        <w:rPr>
          <w:rFonts w:eastAsiaTheme="minorEastAsia" w:hint="eastAsia"/>
          <w:sz w:val="20"/>
          <w:szCs w:val="20"/>
          <w:lang w:val="en-US" w:eastAsia="zh-CN"/>
        </w:rPr>
        <w:t xml:space="preserve"> in the scheduler for Case 3. The </w:t>
      </w:r>
      <w:r w:rsidR="003160C0" w:rsidRPr="000F1DEB">
        <w:rPr>
          <w:rFonts w:eastAsiaTheme="minorEastAsia" w:hint="eastAsia"/>
          <w:sz w:val="20"/>
          <w:szCs w:val="20"/>
          <w:lang w:val="en-US" w:eastAsia="zh-CN"/>
        </w:rPr>
        <w:t xml:space="preserve">scheduling policy can make MUST Case 3 </w:t>
      </w:r>
      <w:r w:rsidR="006C0038" w:rsidRPr="000F1DEB">
        <w:rPr>
          <w:rFonts w:eastAsiaTheme="minorEastAsia" w:hint="eastAsia"/>
          <w:sz w:val="20"/>
          <w:szCs w:val="20"/>
          <w:lang w:val="en-US" w:eastAsia="zh-CN"/>
        </w:rPr>
        <w:t xml:space="preserve">achieve </w:t>
      </w:r>
      <w:r w:rsidR="00FB4689" w:rsidRPr="000F1DEB">
        <w:rPr>
          <w:rFonts w:eastAsiaTheme="minorEastAsia" w:hint="eastAsia"/>
          <w:sz w:val="20"/>
          <w:szCs w:val="20"/>
          <w:lang w:val="en-US" w:eastAsia="zh-CN"/>
        </w:rPr>
        <w:t xml:space="preserve">better system performance than </w:t>
      </w:r>
      <w:r w:rsidR="00FB43D7" w:rsidRPr="000F1DEB">
        <w:rPr>
          <w:rFonts w:eastAsiaTheme="minorEastAsia" w:hint="eastAsia"/>
          <w:sz w:val="20"/>
          <w:szCs w:val="20"/>
          <w:lang w:val="en-US" w:eastAsia="zh-CN"/>
        </w:rPr>
        <w:t>SU-MIMO or MUST Case 1.</w:t>
      </w:r>
    </w:p>
    <w:p w:rsidR="00A86C40" w:rsidRPr="00A536D3" w:rsidRDefault="00A86C40" w:rsidP="00A536D3">
      <w:pPr>
        <w:pStyle w:val="Heading1"/>
        <w:spacing w:after="120"/>
        <w:ind w:left="432" w:hanging="432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S</w:t>
      </w:r>
      <w:r w:rsidR="00B94B20">
        <w:rPr>
          <w:rFonts w:eastAsiaTheme="minorEastAsia" w:hint="eastAsia"/>
          <w:b/>
          <w:lang w:val="en-US" w:eastAsia="zh-CN"/>
        </w:rPr>
        <w:t xml:space="preserve">ystem </w:t>
      </w:r>
      <w:r w:rsidR="00B94B20">
        <w:rPr>
          <w:rFonts w:eastAsiaTheme="minorEastAsia"/>
          <w:b/>
          <w:lang w:val="en-US" w:eastAsia="zh-CN"/>
        </w:rPr>
        <w:t>Simulation</w:t>
      </w:r>
      <w:r w:rsidR="003C1B04">
        <w:rPr>
          <w:rFonts w:eastAsiaTheme="minorEastAsia" w:hint="eastAsia"/>
          <w:b/>
          <w:lang w:val="en-US" w:eastAsia="zh-CN"/>
        </w:rPr>
        <w:t xml:space="preserve"> Results </w:t>
      </w:r>
      <w:r w:rsidR="00A536D3">
        <w:rPr>
          <w:rFonts w:eastAsiaTheme="minorEastAsia" w:hint="eastAsia"/>
          <w:b/>
          <w:lang w:val="en-US" w:eastAsia="zh-CN"/>
        </w:rPr>
        <w:t>for Case 3</w:t>
      </w:r>
      <w:r w:rsidR="00B94B20" w:rsidRPr="00A536D3">
        <w:rPr>
          <w:rFonts w:eastAsiaTheme="minorEastAsia" w:hint="eastAsia"/>
          <w:b/>
          <w:lang w:val="en-US" w:eastAsia="zh-CN"/>
        </w:rPr>
        <w:t xml:space="preserve"> </w:t>
      </w:r>
    </w:p>
    <w:p w:rsidR="00196BF1" w:rsidRDefault="00F4550F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 w:rsidRPr="000F1DEB">
        <w:rPr>
          <w:rFonts w:eastAsiaTheme="minorEastAsia" w:hint="eastAsia"/>
          <w:sz w:val="20"/>
          <w:szCs w:val="20"/>
          <w:lang w:val="en-US" w:eastAsia="zh-CN"/>
        </w:rPr>
        <w:t>Comparison between the system results on Full</w:t>
      </w:r>
      <w:r w:rsidR="00140E15" w:rsidRPr="000F1DEB">
        <w:rPr>
          <w:rFonts w:eastAsiaTheme="minorEastAsia" w:hint="eastAsia"/>
          <w:sz w:val="20"/>
          <w:szCs w:val="20"/>
          <w:lang w:val="en-US" w:eastAsia="zh-CN"/>
        </w:rPr>
        <w:t>-</w:t>
      </w:r>
      <w:r w:rsidRPr="000F1DEB">
        <w:rPr>
          <w:rFonts w:eastAsiaTheme="minorEastAsia" w:hint="eastAsia"/>
          <w:sz w:val="20"/>
          <w:szCs w:val="20"/>
          <w:lang w:val="en-US" w:eastAsia="zh-CN"/>
        </w:rPr>
        <w:t xml:space="preserve">Buffer of </w:t>
      </w:r>
      <w:r w:rsidR="00140E15" w:rsidRPr="000F1DEB">
        <w:rPr>
          <w:rFonts w:eastAsiaTheme="minorEastAsia" w:hint="eastAsia"/>
          <w:sz w:val="20"/>
          <w:szCs w:val="20"/>
          <w:lang w:val="en-US" w:eastAsia="zh-CN"/>
        </w:rPr>
        <w:t xml:space="preserve">MUST Case 3 and Case 1 is given in this section. </w:t>
      </w:r>
      <w:r w:rsidR="002847E0" w:rsidRPr="000F1DEB">
        <w:rPr>
          <w:rFonts w:eastAsiaTheme="minorEastAsia" w:hint="eastAsia"/>
          <w:sz w:val="20"/>
          <w:szCs w:val="20"/>
          <w:lang w:val="en-US" w:eastAsia="zh-CN"/>
        </w:rPr>
        <w:t xml:space="preserve">The deep analysis on the </w:t>
      </w:r>
      <w:r w:rsidR="002847E0" w:rsidRPr="000F1DEB">
        <w:rPr>
          <w:rFonts w:eastAsiaTheme="minorEastAsia"/>
          <w:sz w:val="20"/>
          <w:szCs w:val="20"/>
          <w:lang w:val="en-US" w:eastAsia="zh-CN"/>
        </w:rPr>
        <w:t>system</w:t>
      </w:r>
      <w:r w:rsidR="002847E0" w:rsidRPr="000F1DEB">
        <w:rPr>
          <w:rFonts w:eastAsiaTheme="minorEastAsia" w:hint="eastAsia"/>
          <w:sz w:val="20"/>
          <w:szCs w:val="20"/>
          <w:lang w:val="en-US" w:eastAsia="zh-CN"/>
        </w:rPr>
        <w:t xml:space="preserve"> results is provided. </w:t>
      </w:r>
      <w:r w:rsidR="007E2CF6" w:rsidRPr="00732C2B">
        <w:rPr>
          <w:rFonts w:eastAsiaTheme="minorEastAsia" w:hint="eastAsia"/>
          <w:sz w:val="20"/>
          <w:szCs w:val="20"/>
          <w:lang w:val="en-US" w:eastAsia="zh-CN"/>
        </w:rPr>
        <w:t xml:space="preserve">                     </w:t>
      </w:r>
    </w:p>
    <w:p w:rsidR="00196BF1" w:rsidRDefault="00B30DFB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 w:rsidRPr="00732C2B">
        <w:rPr>
          <w:rFonts w:eastAsiaTheme="minorEastAsia" w:hint="eastAsia"/>
          <w:sz w:val="20"/>
          <w:szCs w:val="20"/>
          <w:lang w:val="en-US" w:eastAsia="zh-CN"/>
        </w:rPr>
        <w:t>P</w:t>
      </w:r>
      <w:r w:rsidRPr="00732C2B">
        <w:rPr>
          <w:rFonts w:eastAsiaTheme="minorEastAsia"/>
          <w:sz w:val="20"/>
          <w:szCs w:val="20"/>
          <w:lang w:val="en-US" w:eastAsia="zh-CN"/>
        </w:rPr>
        <w:t>erformance comparison of</w:t>
      </w:r>
      <w:r w:rsidRPr="00732C2B">
        <w:rPr>
          <w:rFonts w:eastAsiaTheme="minorEastAsia" w:hint="eastAsia"/>
          <w:sz w:val="20"/>
          <w:szCs w:val="20"/>
          <w:lang w:val="en-US" w:eastAsia="zh-CN"/>
        </w:rPr>
        <w:t xml:space="preserve"> MUST Case 3 and Case 1 </w:t>
      </w:r>
      <w:r w:rsidR="00692197" w:rsidRPr="00732C2B">
        <w:rPr>
          <w:rFonts w:eastAsiaTheme="minorEastAsia" w:hint="eastAsia"/>
          <w:sz w:val="20"/>
          <w:szCs w:val="20"/>
          <w:lang w:val="en-US" w:eastAsia="zh-CN"/>
        </w:rPr>
        <w:t>with 2Tx is shown as Table 1.</w:t>
      </w:r>
    </w:p>
    <w:p w:rsidR="000D6838" w:rsidRDefault="001B0D51" w:rsidP="00A94382">
      <w:pPr>
        <w:spacing w:beforeLines="50" w:afterLines="50"/>
        <w:jc w:val="center"/>
        <w:rPr>
          <w:rFonts w:eastAsiaTheme="minorEastAsia"/>
          <w:sz w:val="20"/>
          <w:szCs w:val="20"/>
          <w:lang w:val="en-US" w:eastAsia="zh-CN"/>
        </w:rPr>
      </w:pPr>
      <w:r w:rsidRPr="008156A7">
        <w:rPr>
          <w:rFonts w:eastAsiaTheme="minorEastAsia" w:hint="eastAsia"/>
          <w:sz w:val="20"/>
          <w:szCs w:val="20"/>
          <w:lang w:val="en-US" w:eastAsia="zh-CN"/>
        </w:rPr>
        <w:t xml:space="preserve">Table 1 </w:t>
      </w:r>
      <w:r w:rsidR="004C35D3" w:rsidRPr="008156A7">
        <w:rPr>
          <w:rFonts w:eastAsiaTheme="minorEastAsia" w:hint="eastAsia"/>
          <w:sz w:val="20"/>
          <w:szCs w:val="20"/>
          <w:lang w:eastAsia="zh-CN"/>
        </w:rPr>
        <w:t>P</w:t>
      </w:r>
      <w:r w:rsidR="004C35D3" w:rsidRPr="008156A7">
        <w:rPr>
          <w:rFonts w:eastAsia="SimSun"/>
          <w:sz w:val="20"/>
          <w:szCs w:val="20"/>
          <w:lang w:eastAsia="zh-CN"/>
        </w:rPr>
        <w:t>erformance comparison of</w:t>
      </w:r>
      <w:r w:rsidR="008156A7" w:rsidRPr="008156A7">
        <w:rPr>
          <w:rFonts w:eastAsiaTheme="minorEastAsia" w:hint="eastAsia"/>
          <w:sz w:val="20"/>
          <w:szCs w:val="20"/>
          <w:lang w:eastAsia="zh-CN"/>
        </w:rPr>
        <w:t xml:space="preserve"> MUST Case 3 and Case 1</w:t>
      </w:r>
      <w:r w:rsidR="000F1DEB">
        <w:rPr>
          <w:rFonts w:eastAsiaTheme="minorEastAsia" w:hint="eastAsia"/>
          <w:sz w:val="20"/>
          <w:szCs w:val="20"/>
          <w:lang w:eastAsia="zh-CN"/>
        </w:rPr>
        <w:t xml:space="preserve"> with 2Tx</w:t>
      </w: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A94F30" w:rsidTr="00330705">
        <w:tc>
          <w:tcPr>
            <w:tcW w:w="1368" w:type="dxa"/>
            <w:vAlign w:val="center"/>
          </w:tcPr>
          <w:p w:rsidR="00A94F30" w:rsidRPr="002E55CF" w:rsidRDefault="00CB7CE2" w:rsidP="00811F85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Case</w:t>
            </w:r>
          </w:p>
        </w:tc>
        <w:tc>
          <w:tcPr>
            <w:tcW w:w="1368" w:type="dxa"/>
            <w:vAlign w:val="center"/>
          </w:tcPr>
          <w:p w:rsidR="00CB7CE2" w:rsidRPr="002E55CF" w:rsidRDefault="00CB7CE2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User Throughput (bps)</w:t>
            </w:r>
          </w:p>
        </w:tc>
        <w:tc>
          <w:tcPr>
            <w:tcW w:w="1368" w:type="dxa"/>
            <w:vAlign w:val="center"/>
          </w:tcPr>
          <w:p w:rsidR="00A94F30" w:rsidRPr="002E55CF" w:rsidRDefault="003B4055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Baseline</w:t>
            </w:r>
          </w:p>
          <w:p w:rsidR="00CD6D9A" w:rsidRPr="002E55CF" w:rsidRDefault="00CD6D9A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(SU-MIMO)</w:t>
            </w:r>
          </w:p>
        </w:tc>
        <w:tc>
          <w:tcPr>
            <w:tcW w:w="1368" w:type="dxa"/>
            <w:vAlign w:val="center"/>
          </w:tcPr>
          <w:p w:rsidR="00A94F30" w:rsidRPr="002E55CF" w:rsidRDefault="0050509A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MUST Case 3</w:t>
            </w:r>
          </w:p>
        </w:tc>
        <w:tc>
          <w:tcPr>
            <w:tcW w:w="1368" w:type="dxa"/>
            <w:vAlign w:val="center"/>
          </w:tcPr>
          <w:p w:rsidR="00A94F30" w:rsidRPr="002E55CF" w:rsidRDefault="001C5F74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Gain</w:t>
            </w:r>
          </w:p>
        </w:tc>
        <w:tc>
          <w:tcPr>
            <w:tcW w:w="1368" w:type="dxa"/>
            <w:vAlign w:val="center"/>
          </w:tcPr>
          <w:p w:rsidR="00A94F30" w:rsidRPr="002E55CF" w:rsidRDefault="001C5F74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MUST Case 1</w:t>
            </w:r>
          </w:p>
        </w:tc>
        <w:tc>
          <w:tcPr>
            <w:tcW w:w="1368" w:type="dxa"/>
            <w:vAlign w:val="center"/>
          </w:tcPr>
          <w:p w:rsidR="00A94F30" w:rsidRPr="002E55CF" w:rsidRDefault="001C5F74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Gain</w:t>
            </w:r>
          </w:p>
        </w:tc>
      </w:tr>
      <w:tr w:rsidR="00F12975" w:rsidTr="00330705">
        <w:tc>
          <w:tcPr>
            <w:tcW w:w="1368" w:type="dxa"/>
            <w:vMerge w:val="restart"/>
            <w:vAlign w:val="center"/>
          </w:tcPr>
          <w:p w:rsidR="00F12975" w:rsidRPr="002E55CF" w:rsidRDefault="00F12975" w:rsidP="00F12975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2Tx</w:t>
            </w:r>
          </w:p>
        </w:tc>
        <w:tc>
          <w:tcPr>
            <w:tcW w:w="1368" w:type="dxa"/>
            <w:vAlign w:val="center"/>
          </w:tcPr>
          <w:p w:rsidR="00F12975" w:rsidRPr="002E55CF" w:rsidRDefault="00F12975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/>
                <w:sz w:val="20"/>
                <w:szCs w:val="20"/>
                <w:lang w:val="en-US" w:eastAsia="zh-CN"/>
              </w:rPr>
              <w:t>C</w:t>
            </w: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ell average</w:t>
            </w:r>
          </w:p>
        </w:tc>
        <w:tc>
          <w:tcPr>
            <w:tcW w:w="1368" w:type="dxa"/>
            <w:vAlign w:val="center"/>
          </w:tcPr>
          <w:p w:rsidR="00F12975" w:rsidRPr="002E55CF" w:rsidRDefault="002E7658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1.3240</w:t>
            </w:r>
          </w:p>
        </w:tc>
        <w:tc>
          <w:tcPr>
            <w:tcW w:w="1368" w:type="dxa"/>
            <w:vAlign w:val="center"/>
          </w:tcPr>
          <w:p w:rsidR="00F12975" w:rsidRPr="002E55CF" w:rsidRDefault="00DD12D6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1.6002</w:t>
            </w:r>
          </w:p>
        </w:tc>
        <w:tc>
          <w:tcPr>
            <w:tcW w:w="1368" w:type="dxa"/>
            <w:vAlign w:val="center"/>
          </w:tcPr>
          <w:p w:rsidR="00F12975" w:rsidRPr="002E55CF" w:rsidRDefault="00DD12D6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color w:val="FF0000"/>
                <w:sz w:val="20"/>
                <w:szCs w:val="20"/>
              </w:rPr>
              <w:t>20.85%</w:t>
            </w:r>
          </w:p>
        </w:tc>
        <w:tc>
          <w:tcPr>
            <w:tcW w:w="1368" w:type="dxa"/>
            <w:vAlign w:val="center"/>
          </w:tcPr>
          <w:p w:rsidR="00F12975" w:rsidRPr="002E55CF" w:rsidRDefault="007F0D1B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1.3886</w:t>
            </w:r>
          </w:p>
        </w:tc>
        <w:tc>
          <w:tcPr>
            <w:tcW w:w="1368" w:type="dxa"/>
            <w:vAlign w:val="center"/>
          </w:tcPr>
          <w:p w:rsidR="00F12975" w:rsidRPr="002E55CF" w:rsidRDefault="0083164E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color w:val="FF0000"/>
                <w:sz w:val="20"/>
                <w:szCs w:val="20"/>
              </w:rPr>
              <w:t>4.87%</w:t>
            </w:r>
          </w:p>
        </w:tc>
      </w:tr>
      <w:tr w:rsidR="00F12975" w:rsidTr="00FC2C90">
        <w:tc>
          <w:tcPr>
            <w:tcW w:w="1368" w:type="dxa"/>
            <w:vMerge/>
          </w:tcPr>
          <w:p w:rsidR="00F12975" w:rsidRPr="002E55CF" w:rsidRDefault="00F12975" w:rsidP="00F12975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1368" w:type="dxa"/>
            <w:vAlign w:val="center"/>
          </w:tcPr>
          <w:p w:rsidR="00F12975" w:rsidRPr="002E55CF" w:rsidRDefault="00F12975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Cell edge</w:t>
            </w:r>
          </w:p>
        </w:tc>
        <w:tc>
          <w:tcPr>
            <w:tcW w:w="1368" w:type="dxa"/>
            <w:vAlign w:val="center"/>
          </w:tcPr>
          <w:p w:rsidR="00F12975" w:rsidRPr="002E55CF" w:rsidRDefault="003D21D7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0.0241</w:t>
            </w:r>
          </w:p>
        </w:tc>
        <w:tc>
          <w:tcPr>
            <w:tcW w:w="1368" w:type="dxa"/>
            <w:vAlign w:val="center"/>
          </w:tcPr>
          <w:p w:rsidR="00F12975" w:rsidRPr="002E55CF" w:rsidRDefault="00DD12D6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0.0268</w:t>
            </w:r>
          </w:p>
        </w:tc>
        <w:tc>
          <w:tcPr>
            <w:tcW w:w="1368" w:type="dxa"/>
            <w:vAlign w:val="center"/>
          </w:tcPr>
          <w:p w:rsidR="00F12975" w:rsidRPr="002E55CF" w:rsidRDefault="00DD12D6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color w:val="FF0000"/>
                <w:sz w:val="20"/>
                <w:szCs w:val="20"/>
              </w:rPr>
              <w:t>11.31%</w:t>
            </w:r>
          </w:p>
        </w:tc>
        <w:tc>
          <w:tcPr>
            <w:tcW w:w="1368" w:type="dxa"/>
            <w:vAlign w:val="center"/>
          </w:tcPr>
          <w:p w:rsidR="00F12975" w:rsidRPr="002E55CF" w:rsidRDefault="007F0D1B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0.0287</w:t>
            </w:r>
          </w:p>
        </w:tc>
        <w:tc>
          <w:tcPr>
            <w:tcW w:w="1368" w:type="dxa"/>
            <w:vAlign w:val="center"/>
          </w:tcPr>
          <w:p w:rsidR="00F12975" w:rsidRPr="002E55CF" w:rsidRDefault="00FC2C90" w:rsidP="00FC2C9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color w:val="FF0000"/>
                <w:sz w:val="20"/>
                <w:szCs w:val="20"/>
              </w:rPr>
              <w:t>19.19%</w:t>
            </w:r>
          </w:p>
        </w:tc>
      </w:tr>
    </w:tbl>
    <w:p w:rsidR="00384B79" w:rsidRDefault="00384B79" w:rsidP="00A94382">
      <w:pPr>
        <w:spacing w:beforeLines="100"/>
        <w:rPr>
          <w:rFonts w:eastAsiaTheme="minorEastAsia"/>
          <w:lang w:val="en-US" w:eastAsia="zh-CN"/>
        </w:rPr>
      </w:pPr>
      <w:r w:rsidRPr="008156A7">
        <w:rPr>
          <w:rFonts w:eastAsiaTheme="minorEastAsia" w:hint="eastAsia"/>
          <w:sz w:val="20"/>
          <w:szCs w:val="20"/>
          <w:lang w:eastAsia="zh-CN"/>
        </w:rPr>
        <w:t>P</w:t>
      </w:r>
      <w:r w:rsidRPr="008156A7">
        <w:rPr>
          <w:rFonts w:eastAsia="SimSun"/>
          <w:sz w:val="20"/>
          <w:szCs w:val="20"/>
          <w:lang w:eastAsia="zh-CN"/>
        </w:rPr>
        <w:t>erformance comparison of</w:t>
      </w:r>
      <w:r w:rsidRPr="008156A7">
        <w:rPr>
          <w:rFonts w:eastAsiaTheme="minorEastAsia" w:hint="eastAsia"/>
          <w:sz w:val="20"/>
          <w:szCs w:val="20"/>
          <w:lang w:eastAsia="zh-CN"/>
        </w:rPr>
        <w:t xml:space="preserve"> MUST Case 3 and Case 1</w:t>
      </w:r>
      <w:r>
        <w:rPr>
          <w:rFonts w:eastAsiaTheme="minorEastAsia" w:hint="eastAsia"/>
          <w:sz w:val="20"/>
          <w:szCs w:val="20"/>
          <w:lang w:eastAsia="zh-CN"/>
        </w:rPr>
        <w:t xml:space="preserve"> with 4Tx is shown as Table 2.</w:t>
      </w:r>
    </w:p>
    <w:p w:rsidR="00311985" w:rsidRPr="00643BAC" w:rsidRDefault="00643BAC" w:rsidP="00A94382">
      <w:pPr>
        <w:spacing w:beforeLines="50" w:afterLines="50"/>
        <w:jc w:val="center"/>
        <w:rPr>
          <w:rFonts w:eastAsiaTheme="minorEastAsia"/>
          <w:lang w:val="en-US" w:eastAsia="zh-CN"/>
        </w:rPr>
      </w:pPr>
      <w:r w:rsidRPr="008156A7">
        <w:rPr>
          <w:rFonts w:eastAsiaTheme="minorEastAsia" w:hint="eastAsia"/>
          <w:sz w:val="20"/>
          <w:szCs w:val="20"/>
          <w:lang w:val="en-US" w:eastAsia="zh-CN"/>
        </w:rPr>
        <w:t xml:space="preserve">Table </w:t>
      </w:r>
      <w:r>
        <w:rPr>
          <w:rFonts w:eastAsiaTheme="minorEastAsia" w:hint="eastAsia"/>
          <w:sz w:val="20"/>
          <w:szCs w:val="20"/>
          <w:lang w:val="en-US" w:eastAsia="zh-CN"/>
        </w:rPr>
        <w:t>2</w:t>
      </w:r>
      <w:r w:rsidRPr="008156A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8156A7">
        <w:rPr>
          <w:rFonts w:eastAsiaTheme="minorEastAsia" w:hint="eastAsia"/>
          <w:sz w:val="20"/>
          <w:szCs w:val="20"/>
          <w:lang w:eastAsia="zh-CN"/>
        </w:rPr>
        <w:t>P</w:t>
      </w:r>
      <w:r w:rsidRPr="008156A7">
        <w:rPr>
          <w:rFonts w:eastAsia="SimSun"/>
          <w:sz w:val="20"/>
          <w:szCs w:val="20"/>
          <w:lang w:eastAsia="zh-CN"/>
        </w:rPr>
        <w:t>erformance comparison of</w:t>
      </w:r>
      <w:r w:rsidRPr="008156A7">
        <w:rPr>
          <w:rFonts w:eastAsiaTheme="minorEastAsia" w:hint="eastAsia"/>
          <w:sz w:val="20"/>
          <w:szCs w:val="20"/>
          <w:lang w:eastAsia="zh-CN"/>
        </w:rPr>
        <w:t xml:space="preserve"> MUST Case 3 and Case 1</w:t>
      </w:r>
      <w:r>
        <w:rPr>
          <w:rFonts w:eastAsiaTheme="minorEastAsia" w:hint="eastAsia"/>
          <w:sz w:val="20"/>
          <w:szCs w:val="20"/>
          <w:lang w:eastAsia="zh-CN"/>
        </w:rPr>
        <w:t xml:space="preserve"> with 4Tx</w:t>
      </w: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311985" w:rsidTr="00330705">
        <w:tc>
          <w:tcPr>
            <w:tcW w:w="1368" w:type="dxa"/>
            <w:vAlign w:val="center"/>
          </w:tcPr>
          <w:p w:rsidR="00311985" w:rsidRPr="002E55CF" w:rsidRDefault="00311985" w:rsidP="0033755F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Case</w:t>
            </w:r>
          </w:p>
        </w:tc>
        <w:tc>
          <w:tcPr>
            <w:tcW w:w="1368" w:type="dxa"/>
            <w:vAlign w:val="center"/>
          </w:tcPr>
          <w:p w:rsidR="00311985" w:rsidRPr="002E55CF" w:rsidRDefault="0068187A" w:rsidP="008C25E6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US" w:eastAsia="zh-CN"/>
              </w:rPr>
              <w:t>Spectral Efficiency</w:t>
            </w:r>
            <w:r w:rsidR="00311985"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(b</w:t>
            </w:r>
            <w:r w:rsidR="008C25E6">
              <w:rPr>
                <w:rFonts w:eastAsiaTheme="minorEastAsia" w:hint="eastAsia"/>
                <w:sz w:val="20"/>
                <w:szCs w:val="20"/>
                <w:lang w:val="en-US" w:eastAsia="zh-CN"/>
              </w:rPr>
              <w:t>/</w:t>
            </w:r>
            <w:r w:rsidR="00311985"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s</w:t>
            </w:r>
            <w:r w:rsidR="008C25E6">
              <w:rPr>
                <w:rFonts w:eastAsiaTheme="minorEastAsia" w:hint="eastAsia"/>
                <w:sz w:val="20"/>
                <w:szCs w:val="20"/>
                <w:lang w:val="en-US" w:eastAsia="zh-CN"/>
              </w:rPr>
              <w:t>/Hz</w:t>
            </w:r>
            <w:r w:rsidR="00452B83">
              <w:rPr>
                <w:rFonts w:eastAsiaTheme="minorEastAsia" w:hint="eastAsia"/>
                <w:sz w:val="20"/>
                <w:szCs w:val="20"/>
                <w:lang w:val="en-US" w:eastAsia="zh-CN"/>
              </w:rPr>
              <w:t>/Sec</w:t>
            </w:r>
            <w:r w:rsidR="00311985"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368" w:type="dxa"/>
            <w:vAlign w:val="center"/>
          </w:tcPr>
          <w:p w:rsidR="00311985" w:rsidRPr="002E55CF" w:rsidRDefault="00311985" w:rsidP="0033755F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Baseline</w:t>
            </w:r>
          </w:p>
          <w:p w:rsidR="00311985" w:rsidRPr="002E55CF" w:rsidRDefault="00311985" w:rsidP="0033755F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(SU-MIMO)</w:t>
            </w:r>
          </w:p>
        </w:tc>
        <w:tc>
          <w:tcPr>
            <w:tcW w:w="1368" w:type="dxa"/>
            <w:vAlign w:val="center"/>
          </w:tcPr>
          <w:p w:rsidR="00311985" w:rsidRPr="002E55CF" w:rsidRDefault="00311985" w:rsidP="0033755F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MUST Case 3</w:t>
            </w:r>
          </w:p>
        </w:tc>
        <w:tc>
          <w:tcPr>
            <w:tcW w:w="1368" w:type="dxa"/>
            <w:vAlign w:val="center"/>
          </w:tcPr>
          <w:p w:rsidR="00311985" w:rsidRPr="002E55CF" w:rsidRDefault="00311985" w:rsidP="0033755F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Gain</w:t>
            </w:r>
          </w:p>
        </w:tc>
        <w:tc>
          <w:tcPr>
            <w:tcW w:w="1368" w:type="dxa"/>
            <w:vAlign w:val="center"/>
          </w:tcPr>
          <w:p w:rsidR="00311985" w:rsidRPr="002E55CF" w:rsidRDefault="00311985" w:rsidP="0033755F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MUST Case 1</w:t>
            </w:r>
          </w:p>
        </w:tc>
        <w:tc>
          <w:tcPr>
            <w:tcW w:w="1368" w:type="dxa"/>
            <w:vAlign w:val="center"/>
          </w:tcPr>
          <w:p w:rsidR="00311985" w:rsidRPr="002E55CF" w:rsidRDefault="00311985" w:rsidP="0033755F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Gain</w:t>
            </w:r>
          </w:p>
        </w:tc>
      </w:tr>
      <w:tr w:rsidR="00311985" w:rsidTr="00330705">
        <w:tc>
          <w:tcPr>
            <w:tcW w:w="1368" w:type="dxa"/>
            <w:vMerge w:val="restart"/>
            <w:vAlign w:val="center"/>
          </w:tcPr>
          <w:p w:rsidR="00311985" w:rsidRPr="002E55CF" w:rsidRDefault="00E156B6" w:rsidP="0033755F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4</w:t>
            </w:r>
            <w:r w:rsidR="00311985"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Tx</w:t>
            </w:r>
          </w:p>
        </w:tc>
        <w:tc>
          <w:tcPr>
            <w:tcW w:w="1368" w:type="dxa"/>
          </w:tcPr>
          <w:p w:rsidR="00311985" w:rsidRPr="002E55CF" w:rsidRDefault="00311985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/>
                <w:sz w:val="20"/>
                <w:szCs w:val="20"/>
                <w:lang w:val="en-US" w:eastAsia="zh-CN"/>
              </w:rPr>
              <w:t>C</w:t>
            </w: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ell average</w:t>
            </w:r>
          </w:p>
        </w:tc>
        <w:tc>
          <w:tcPr>
            <w:tcW w:w="1368" w:type="dxa"/>
            <w:vAlign w:val="center"/>
          </w:tcPr>
          <w:p w:rsidR="00311985" w:rsidRPr="002E55CF" w:rsidRDefault="00057A05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1.5722</w:t>
            </w:r>
          </w:p>
        </w:tc>
        <w:tc>
          <w:tcPr>
            <w:tcW w:w="1368" w:type="dxa"/>
            <w:vAlign w:val="center"/>
          </w:tcPr>
          <w:p w:rsidR="00311985" w:rsidRPr="002E55CF" w:rsidRDefault="008249E6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2.1235</w:t>
            </w:r>
          </w:p>
        </w:tc>
        <w:tc>
          <w:tcPr>
            <w:tcW w:w="1368" w:type="dxa"/>
            <w:vAlign w:val="center"/>
          </w:tcPr>
          <w:p w:rsidR="00311985" w:rsidRPr="002E55CF" w:rsidRDefault="00047241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color w:val="FF0000"/>
                <w:sz w:val="20"/>
                <w:szCs w:val="20"/>
              </w:rPr>
              <w:t>35.06%</w:t>
            </w:r>
          </w:p>
        </w:tc>
        <w:tc>
          <w:tcPr>
            <w:tcW w:w="1368" w:type="dxa"/>
            <w:vAlign w:val="center"/>
          </w:tcPr>
          <w:p w:rsidR="00311985" w:rsidRPr="002E55CF" w:rsidRDefault="00C92165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1.6091</w:t>
            </w:r>
          </w:p>
        </w:tc>
        <w:tc>
          <w:tcPr>
            <w:tcW w:w="1368" w:type="dxa"/>
            <w:vAlign w:val="center"/>
          </w:tcPr>
          <w:p w:rsidR="00311985" w:rsidRPr="002E55CF" w:rsidRDefault="00F25459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color w:val="FF0000"/>
                <w:sz w:val="20"/>
                <w:szCs w:val="20"/>
              </w:rPr>
              <w:t>2.35%</w:t>
            </w:r>
          </w:p>
        </w:tc>
      </w:tr>
      <w:tr w:rsidR="00311985" w:rsidTr="00EA2109">
        <w:tc>
          <w:tcPr>
            <w:tcW w:w="1368" w:type="dxa"/>
            <w:vMerge/>
          </w:tcPr>
          <w:p w:rsidR="00311985" w:rsidRPr="002E55CF" w:rsidRDefault="00311985" w:rsidP="0033755F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1368" w:type="dxa"/>
          </w:tcPr>
          <w:p w:rsidR="00311985" w:rsidRPr="002E55CF" w:rsidRDefault="00311985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eastAsiaTheme="minorEastAsia" w:hint="eastAsia"/>
                <w:sz w:val="20"/>
                <w:szCs w:val="20"/>
                <w:lang w:val="en-US" w:eastAsia="zh-CN"/>
              </w:rPr>
              <w:t>Cell edge</w:t>
            </w:r>
          </w:p>
        </w:tc>
        <w:tc>
          <w:tcPr>
            <w:tcW w:w="1368" w:type="dxa"/>
            <w:vAlign w:val="center"/>
          </w:tcPr>
          <w:p w:rsidR="00311985" w:rsidRPr="002E55CF" w:rsidRDefault="00057A05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0.0337</w:t>
            </w:r>
          </w:p>
        </w:tc>
        <w:tc>
          <w:tcPr>
            <w:tcW w:w="1368" w:type="dxa"/>
            <w:vAlign w:val="center"/>
          </w:tcPr>
          <w:p w:rsidR="00311985" w:rsidRPr="002E55CF" w:rsidRDefault="008249E6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0.0358</w:t>
            </w:r>
          </w:p>
        </w:tc>
        <w:tc>
          <w:tcPr>
            <w:tcW w:w="1368" w:type="dxa"/>
            <w:vAlign w:val="center"/>
          </w:tcPr>
          <w:p w:rsidR="00311985" w:rsidRPr="002E55CF" w:rsidRDefault="00047241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color w:val="FF0000"/>
                <w:sz w:val="20"/>
                <w:szCs w:val="20"/>
              </w:rPr>
              <w:t>6.24%</w:t>
            </w:r>
          </w:p>
        </w:tc>
        <w:tc>
          <w:tcPr>
            <w:tcW w:w="1368" w:type="dxa"/>
            <w:vAlign w:val="center"/>
          </w:tcPr>
          <w:p w:rsidR="00311985" w:rsidRPr="002E55CF" w:rsidRDefault="007C02EF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sz w:val="20"/>
                <w:szCs w:val="20"/>
              </w:rPr>
              <w:t>0.0394</w:t>
            </w:r>
          </w:p>
        </w:tc>
        <w:tc>
          <w:tcPr>
            <w:tcW w:w="1368" w:type="dxa"/>
            <w:vAlign w:val="center"/>
          </w:tcPr>
          <w:p w:rsidR="00311985" w:rsidRPr="002E55CF" w:rsidRDefault="00F25459" w:rsidP="00EA210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2E55CF">
              <w:rPr>
                <w:rFonts w:hint="eastAsia"/>
                <w:color w:val="FF0000"/>
                <w:sz w:val="20"/>
                <w:szCs w:val="20"/>
              </w:rPr>
              <w:t>17.07%</w:t>
            </w:r>
          </w:p>
        </w:tc>
      </w:tr>
    </w:tbl>
    <w:p w:rsidR="00196BF1" w:rsidRDefault="009E6C54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>A</w:t>
      </w:r>
      <w:r>
        <w:rPr>
          <w:rFonts w:eastAsiaTheme="minorEastAsia" w:hint="eastAsia"/>
          <w:sz w:val="20"/>
          <w:szCs w:val="20"/>
          <w:lang w:val="en-US" w:eastAsia="zh-CN"/>
        </w:rPr>
        <w:t>s the tables above showed</w:t>
      </w:r>
      <w:r w:rsidR="00217D09">
        <w:rPr>
          <w:rFonts w:eastAsiaTheme="minorEastAsia" w:hint="eastAsia"/>
          <w:sz w:val="20"/>
          <w:szCs w:val="20"/>
          <w:lang w:val="en-US" w:eastAsia="zh-CN"/>
        </w:rPr>
        <w:t>,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t</w:t>
      </w:r>
      <w:r w:rsidR="00CD617A">
        <w:rPr>
          <w:rFonts w:eastAsiaTheme="minorEastAsia" w:hint="eastAsia"/>
          <w:sz w:val="20"/>
          <w:szCs w:val="20"/>
          <w:lang w:val="en-US" w:eastAsia="zh-CN"/>
        </w:rPr>
        <w:t xml:space="preserve">he gain </w:t>
      </w:r>
      <w:r w:rsidR="00F90964">
        <w:rPr>
          <w:rFonts w:eastAsiaTheme="minorEastAsia" w:hint="eastAsia"/>
          <w:sz w:val="20"/>
          <w:szCs w:val="20"/>
          <w:lang w:val="en-US" w:eastAsia="zh-CN"/>
        </w:rPr>
        <w:t xml:space="preserve">on cell average spectral efficiency </w:t>
      </w:r>
      <w:r w:rsidR="00CD617A">
        <w:rPr>
          <w:rFonts w:eastAsiaTheme="minorEastAsia" w:hint="eastAsia"/>
          <w:sz w:val="20"/>
          <w:szCs w:val="20"/>
          <w:lang w:val="en-US" w:eastAsia="zh-CN"/>
        </w:rPr>
        <w:t xml:space="preserve">of MUST Case 3 </w:t>
      </w:r>
      <w:r w:rsidR="00C32CDA">
        <w:rPr>
          <w:rFonts w:eastAsiaTheme="minorEastAsia" w:hint="eastAsia"/>
          <w:sz w:val="20"/>
          <w:szCs w:val="20"/>
          <w:lang w:val="en-US" w:eastAsia="zh-CN"/>
        </w:rPr>
        <w:t xml:space="preserve">over SU-MIMO is </w:t>
      </w:r>
      <w:r w:rsidR="00581E87">
        <w:rPr>
          <w:rFonts w:eastAsiaTheme="minorEastAsia"/>
          <w:sz w:val="20"/>
          <w:szCs w:val="20"/>
          <w:lang w:val="en-US" w:eastAsia="zh-CN"/>
        </w:rPr>
        <w:t>more significant</w:t>
      </w:r>
      <w:r w:rsidR="00C32CD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DB291F">
        <w:rPr>
          <w:rFonts w:eastAsiaTheme="minorEastAsia" w:hint="eastAsia"/>
          <w:sz w:val="20"/>
          <w:szCs w:val="20"/>
          <w:lang w:val="en-US" w:eastAsia="zh-CN"/>
        </w:rPr>
        <w:t xml:space="preserve">than </w:t>
      </w:r>
      <w:r w:rsidR="00F90964">
        <w:rPr>
          <w:rFonts w:eastAsiaTheme="minorEastAsia" w:hint="eastAsia"/>
          <w:sz w:val="20"/>
          <w:szCs w:val="20"/>
          <w:lang w:val="en-US" w:eastAsia="zh-CN"/>
        </w:rPr>
        <w:t>th</w:t>
      </w:r>
      <w:r w:rsidR="00DB291F">
        <w:rPr>
          <w:rFonts w:eastAsiaTheme="minorEastAsia" w:hint="eastAsia"/>
          <w:sz w:val="20"/>
          <w:szCs w:val="20"/>
          <w:lang w:val="en-US" w:eastAsia="zh-CN"/>
        </w:rPr>
        <w:t>at</w:t>
      </w:r>
      <w:r w:rsidR="00F90964">
        <w:rPr>
          <w:rFonts w:eastAsiaTheme="minorEastAsia" w:hint="eastAsia"/>
          <w:sz w:val="20"/>
          <w:szCs w:val="20"/>
          <w:lang w:val="en-US" w:eastAsia="zh-CN"/>
        </w:rPr>
        <w:t xml:space="preserve"> of Case 1</w:t>
      </w:r>
      <w:r w:rsidR="000D4911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561A8F">
        <w:rPr>
          <w:rFonts w:eastAsiaTheme="minorEastAsia" w:hint="eastAsia"/>
          <w:sz w:val="20"/>
          <w:szCs w:val="20"/>
          <w:lang w:val="en-US" w:eastAsia="zh-CN"/>
        </w:rPr>
        <w:t>On the other hand, t</w:t>
      </w:r>
      <w:r w:rsidR="000D279A">
        <w:rPr>
          <w:rFonts w:eastAsiaTheme="minorEastAsia" w:hint="eastAsia"/>
          <w:sz w:val="20"/>
          <w:szCs w:val="20"/>
          <w:lang w:val="en-US" w:eastAsia="zh-CN"/>
        </w:rPr>
        <w:t xml:space="preserve">he gain on cell </w:t>
      </w:r>
      <w:r w:rsidR="00AA0948">
        <w:rPr>
          <w:rFonts w:eastAsiaTheme="minorEastAsia" w:hint="eastAsia"/>
          <w:sz w:val="20"/>
          <w:szCs w:val="20"/>
          <w:lang w:val="en-US" w:eastAsia="zh-CN"/>
        </w:rPr>
        <w:t>edge</w:t>
      </w:r>
      <w:r w:rsidR="000D279A">
        <w:rPr>
          <w:rFonts w:eastAsiaTheme="minorEastAsia" w:hint="eastAsia"/>
          <w:sz w:val="20"/>
          <w:szCs w:val="20"/>
          <w:lang w:val="en-US" w:eastAsia="zh-CN"/>
        </w:rPr>
        <w:t xml:space="preserve"> spectral efficiency of MUST Case 3 over SU-MIMO is </w:t>
      </w:r>
      <w:r w:rsidR="00581E87">
        <w:rPr>
          <w:rFonts w:eastAsiaTheme="minorEastAsia"/>
          <w:sz w:val="20"/>
          <w:szCs w:val="20"/>
          <w:lang w:val="en-US" w:eastAsia="zh-CN"/>
        </w:rPr>
        <w:t>lower</w:t>
      </w:r>
      <w:r w:rsidR="00581E8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0D279A">
        <w:rPr>
          <w:rFonts w:eastAsiaTheme="minorEastAsia" w:hint="eastAsia"/>
          <w:sz w:val="20"/>
          <w:szCs w:val="20"/>
          <w:lang w:val="en-US" w:eastAsia="zh-CN"/>
        </w:rPr>
        <w:t>than that of Case 1.</w:t>
      </w:r>
    </w:p>
    <w:p w:rsidR="00196BF1" w:rsidRDefault="000F0526" w:rsidP="00A94382">
      <w:pPr>
        <w:spacing w:beforeLines="50"/>
        <w:jc w:val="both"/>
        <w:rPr>
          <w:rFonts w:eastAsiaTheme="minorEastAsia"/>
          <w:lang w:val="en-US" w:eastAsia="zh-CN"/>
        </w:rPr>
      </w:pPr>
      <w:r w:rsidRPr="000F0526">
        <w:rPr>
          <w:rFonts w:eastAsiaTheme="minorEastAsia" w:hint="eastAsia"/>
          <w:sz w:val="20"/>
          <w:szCs w:val="20"/>
          <w:lang w:val="en-US" w:eastAsia="zh-CN"/>
        </w:rPr>
        <w:t xml:space="preserve">The proportion of user </w:t>
      </w:r>
      <w:r w:rsidR="00B836D5">
        <w:rPr>
          <w:rFonts w:eastAsiaTheme="minorEastAsia"/>
          <w:sz w:val="20"/>
          <w:szCs w:val="20"/>
          <w:lang w:val="en-US" w:eastAsia="zh-CN"/>
        </w:rPr>
        <w:t>operation</w:t>
      </w:r>
      <w:r w:rsidR="00B836D5" w:rsidRPr="000F0526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0F0526">
        <w:rPr>
          <w:rFonts w:eastAsiaTheme="minorEastAsia" w:hint="eastAsia"/>
          <w:sz w:val="20"/>
          <w:szCs w:val="20"/>
          <w:lang w:val="en-US" w:eastAsia="zh-CN"/>
        </w:rPr>
        <w:t>modes in MUST Case 3 and Case 1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with 2Tx is shown as Table 3. </w:t>
      </w:r>
      <w:r w:rsidR="000733C9" w:rsidRPr="00D527B7">
        <w:rPr>
          <w:rFonts w:eastAsiaTheme="minorEastAsia"/>
          <w:sz w:val="20"/>
          <w:szCs w:val="20"/>
          <w:lang w:eastAsia="zh-CN"/>
        </w:rPr>
        <w:t>T</w:t>
      </w:r>
      <w:r w:rsidR="000733C9" w:rsidRPr="00D527B7">
        <w:rPr>
          <w:rFonts w:eastAsiaTheme="minorEastAsia" w:hint="eastAsia"/>
          <w:sz w:val="20"/>
          <w:szCs w:val="20"/>
          <w:lang w:eastAsia="zh-CN"/>
        </w:rPr>
        <w:t>he</w:t>
      </w:r>
      <w:r w:rsidR="00736E0F">
        <w:rPr>
          <w:rFonts w:eastAsiaTheme="minorEastAsia" w:hint="eastAsia"/>
          <w:sz w:val="20"/>
          <w:szCs w:val="20"/>
          <w:lang w:eastAsia="zh-CN"/>
        </w:rPr>
        <w:t>se</w:t>
      </w:r>
      <w:r w:rsidR="000733C9" w:rsidRPr="00D527B7">
        <w:rPr>
          <w:rFonts w:eastAsiaTheme="minorEastAsia" w:hint="eastAsia"/>
          <w:sz w:val="20"/>
          <w:szCs w:val="20"/>
          <w:lang w:eastAsia="zh-CN"/>
        </w:rPr>
        <w:t xml:space="preserve"> user </w:t>
      </w:r>
      <w:r w:rsidR="00D84D9E">
        <w:rPr>
          <w:rFonts w:eastAsiaTheme="minorEastAsia" w:hint="eastAsia"/>
          <w:sz w:val="20"/>
          <w:szCs w:val="20"/>
          <w:lang w:eastAsia="zh-CN"/>
        </w:rPr>
        <w:t>operation</w:t>
      </w:r>
      <w:r w:rsidR="00D84D9E" w:rsidRPr="00D527B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733C9" w:rsidRPr="00D527B7">
        <w:rPr>
          <w:rFonts w:eastAsiaTheme="minorEastAsia" w:hint="eastAsia"/>
          <w:sz w:val="20"/>
          <w:szCs w:val="20"/>
          <w:lang w:eastAsia="zh-CN"/>
        </w:rPr>
        <w:t>mode</w:t>
      </w:r>
      <w:r w:rsidR="000733C9">
        <w:rPr>
          <w:rFonts w:eastAsiaTheme="minorEastAsia" w:hint="eastAsia"/>
          <w:sz w:val="20"/>
          <w:szCs w:val="20"/>
          <w:lang w:eastAsia="zh-CN"/>
        </w:rPr>
        <w:t xml:space="preserve">s include </w:t>
      </w:r>
      <w:r w:rsidR="000733C9" w:rsidRPr="00D527B7">
        <w:rPr>
          <w:rFonts w:eastAsiaTheme="minorEastAsia" w:hint="eastAsia"/>
          <w:sz w:val="20"/>
          <w:szCs w:val="20"/>
          <w:lang w:eastAsia="zh-CN"/>
        </w:rPr>
        <w:t>SU-MIMO</w:t>
      </w:r>
      <w:r w:rsidR="000733C9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0733C9">
        <w:rPr>
          <w:rFonts w:eastAsiaTheme="minorEastAsia" w:hint="eastAsia"/>
          <w:sz w:val="20"/>
          <w:szCs w:val="20"/>
          <w:lang w:val="en-US" w:eastAsia="zh-CN"/>
        </w:rPr>
        <w:t xml:space="preserve">multi-user </w:t>
      </w:r>
      <w:r w:rsidR="000733C9" w:rsidRPr="000F1DEB">
        <w:rPr>
          <w:rFonts w:eastAsiaTheme="minorEastAsia" w:hint="eastAsia"/>
          <w:sz w:val="20"/>
          <w:szCs w:val="20"/>
          <w:lang w:val="en-US" w:eastAsia="zh-CN"/>
        </w:rPr>
        <w:t>superposition with different precoding vectors</w:t>
      </w:r>
      <w:r w:rsidR="000733C9">
        <w:rPr>
          <w:rFonts w:eastAsiaTheme="minorEastAsia" w:hint="eastAsia"/>
          <w:sz w:val="20"/>
          <w:szCs w:val="20"/>
          <w:lang w:val="en-US" w:eastAsia="zh-CN"/>
        </w:rPr>
        <w:t xml:space="preserve"> and multi-user </w:t>
      </w:r>
      <w:r w:rsidR="000733C9" w:rsidRPr="000F1DEB">
        <w:rPr>
          <w:rFonts w:eastAsiaTheme="minorEastAsia" w:hint="eastAsia"/>
          <w:sz w:val="20"/>
          <w:szCs w:val="20"/>
          <w:lang w:val="en-US" w:eastAsia="zh-CN"/>
        </w:rPr>
        <w:t xml:space="preserve">superposition </w:t>
      </w:r>
      <w:r w:rsidR="000733C9">
        <w:rPr>
          <w:rFonts w:eastAsiaTheme="minorEastAsia" w:hint="eastAsia"/>
          <w:sz w:val="20"/>
          <w:szCs w:val="20"/>
          <w:lang w:val="en-US" w:eastAsia="zh-CN"/>
        </w:rPr>
        <w:t>with the same</w:t>
      </w:r>
      <w:r w:rsidR="000733C9" w:rsidRPr="000F1DEB">
        <w:rPr>
          <w:rFonts w:eastAsiaTheme="minorEastAsia" w:hint="eastAsia"/>
          <w:sz w:val="20"/>
          <w:szCs w:val="20"/>
          <w:lang w:val="en-US" w:eastAsia="zh-CN"/>
        </w:rPr>
        <w:t xml:space="preserve"> precoding vector</w:t>
      </w:r>
      <w:r w:rsidR="000733C9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0D6838" w:rsidRDefault="00F10F83" w:rsidP="00A94382">
      <w:pPr>
        <w:spacing w:beforeLines="50" w:afterLines="50"/>
        <w:jc w:val="center"/>
        <w:rPr>
          <w:rFonts w:eastAsiaTheme="minorEastAsia"/>
          <w:sz w:val="20"/>
          <w:szCs w:val="20"/>
          <w:lang w:eastAsia="zh-CN"/>
        </w:rPr>
      </w:pPr>
      <w:r w:rsidRPr="00F10F83">
        <w:rPr>
          <w:rFonts w:eastAsia="SimSun" w:hint="eastAsia"/>
          <w:sz w:val="20"/>
          <w:szCs w:val="20"/>
          <w:lang w:eastAsia="zh-CN"/>
        </w:rPr>
        <w:t>Table 3</w:t>
      </w:r>
      <w:r w:rsidR="00236FE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836D5">
        <w:rPr>
          <w:rFonts w:eastAsiaTheme="minorEastAsia"/>
          <w:sz w:val="20"/>
          <w:szCs w:val="20"/>
          <w:lang w:eastAsia="zh-CN"/>
        </w:rPr>
        <w:t>P</w:t>
      </w:r>
      <w:r w:rsidR="00B836D5">
        <w:rPr>
          <w:rFonts w:eastAsiaTheme="minorEastAsia" w:hint="eastAsia"/>
          <w:sz w:val="20"/>
          <w:szCs w:val="20"/>
          <w:lang w:eastAsia="zh-CN"/>
        </w:rPr>
        <w:t>roportion</w:t>
      </w:r>
      <w:r w:rsidR="00B836D5" w:rsidRPr="007175A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36FE6">
        <w:rPr>
          <w:rFonts w:eastAsiaTheme="minorEastAsia" w:hint="eastAsia"/>
          <w:sz w:val="20"/>
          <w:szCs w:val="20"/>
          <w:lang w:eastAsia="zh-CN"/>
        </w:rPr>
        <w:t xml:space="preserve">of user </w:t>
      </w:r>
      <w:r w:rsidR="00B836D5">
        <w:rPr>
          <w:rFonts w:eastAsiaTheme="minorEastAsia"/>
          <w:sz w:val="20"/>
          <w:szCs w:val="20"/>
          <w:lang w:eastAsia="zh-CN"/>
        </w:rPr>
        <w:t>operation</w:t>
      </w:r>
      <w:r w:rsidR="00B836D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175A2">
        <w:rPr>
          <w:rFonts w:eastAsiaTheme="minorEastAsia" w:hint="eastAsia"/>
          <w:sz w:val="20"/>
          <w:szCs w:val="20"/>
          <w:lang w:eastAsia="zh-CN"/>
        </w:rPr>
        <w:t xml:space="preserve">modes </w:t>
      </w:r>
      <w:r w:rsidR="00236FDA">
        <w:rPr>
          <w:rFonts w:eastAsiaTheme="minorEastAsia" w:hint="eastAsia"/>
          <w:sz w:val="20"/>
          <w:szCs w:val="20"/>
          <w:lang w:eastAsia="zh-CN"/>
        </w:rPr>
        <w:t>in MUST Case 3 and Case 1 with 2Tx</w:t>
      </w:r>
    </w:p>
    <w:tbl>
      <w:tblPr>
        <w:tblStyle w:val="TableGrid"/>
        <w:tblW w:w="0" w:type="auto"/>
        <w:tblLook w:val="04A0"/>
      </w:tblPr>
      <w:tblGrid>
        <w:gridCol w:w="2294"/>
        <w:gridCol w:w="2294"/>
        <w:gridCol w:w="2494"/>
        <w:gridCol w:w="2494"/>
      </w:tblGrid>
      <w:tr w:rsidR="00ED5155" w:rsidTr="00D527B7">
        <w:tc>
          <w:tcPr>
            <w:tcW w:w="2294" w:type="dxa"/>
            <w:vAlign w:val="center"/>
          </w:tcPr>
          <w:p w:rsidR="00ED5155" w:rsidRPr="00D527B7" w:rsidRDefault="00ED5155" w:rsidP="00A77FDA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D527B7">
              <w:rPr>
                <w:rFonts w:eastAsiaTheme="minorEastAsia" w:hint="eastAsia"/>
                <w:sz w:val="20"/>
                <w:szCs w:val="20"/>
                <w:lang w:val="en-US" w:eastAsia="zh-CN"/>
              </w:rPr>
              <w:t>Case</w:t>
            </w:r>
          </w:p>
        </w:tc>
        <w:tc>
          <w:tcPr>
            <w:tcW w:w="2294" w:type="dxa"/>
          </w:tcPr>
          <w:p w:rsidR="00ED5155" w:rsidRPr="00D527B7" w:rsidRDefault="00B836D5" w:rsidP="00C97922">
            <w:pPr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Operation mode</w:t>
            </w:r>
          </w:p>
        </w:tc>
        <w:tc>
          <w:tcPr>
            <w:tcW w:w="2494" w:type="dxa"/>
            <w:vAlign w:val="center"/>
          </w:tcPr>
          <w:p w:rsidR="00ED5155" w:rsidRPr="00D527B7" w:rsidRDefault="00ED5155" w:rsidP="00330705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D527B7">
              <w:rPr>
                <w:rFonts w:eastAsiaTheme="minorEastAsia" w:hint="eastAsia"/>
                <w:sz w:val="20"/>
                <w:szCs w:val="20"/>
                <w:lang w:val="en-US" w:eastAsia="zh-CN"/>
              </w:rPr>
              <w:t>MUST Case 3</w:t>
            </w:r>
          </w:p>
        </w:tc>
        <w:tc>
          <w:tcPr>
            <w:tcW w:w="2494" w:type="dxa"/>
            <w:vAlign w:val="center"/>
          </w:tcPr>
          <w:p w:rsidR="00ED5155" w:rsidRPr="00D527B7" w:rsidRDefault="00ED5155" w:rsidP="00330705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D527B7">
              <w:rPr>
                <w:rFonts w:eastAsiaTheme="minorEastAsia" w:hint="eastAsia"/>
                <w:sz w:val="20"/>
                <w:szCs w:val="20"/>
                <w:lang w:val="en-US" w:eastAsia="zh-CN"/>
              </w:rPr>
              <w:t>MUST Case 1</w:t>
            </w:r>
          </w:p>
        </w:tc>
      </w:tr>
      <w:tr w:rsidR="00ED5155" w:rsidTr="00AA5CDD">
        <w:tc>
          <w:tcPr>
            <w:tcW w:w="2294" w:type="dxa"/>
            <w:vMerge w:val="restart"/>
            <w:vAlign w:val="center"/>
          </w:tcPr>
          <w:p w:rsidR="00ED5155" w:rsidRPr="00D527B7" w:rsidRDefault="00ED5155" w:rsidP="00A77FDA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D527B7">
              <w:rPr>
                <w:rFonts w:eastAsiaTheme="minorEastAsia" w:hint="eastAsia"/>
                <w:sz w:val="20"/>
                <w:szCs w:val="20"/>
                <w:lang w:val="en-US" w:eastAsia="zh-CN"/>
              </w:rPr>
              <w:t>2Tx</w:t>
            </w:r>
          </w:p>
        </w:tc>
        <w:tc>
          <w:tcPr>
            <w:tcW w:w="2294" w:type="dxa"/>
          </w:tcPr>
          <w:p w:rsidR="00ED5155" w:rsidRDefault="006E2A86" w:rsidP="00C97922">
            <w:pPr>
              <w:rPr>
                <w:rFonts w:eastAsiaTheme="minorEastAsia"/>
                <w:lang w:val="en-US" w:eastAsia="zh-CN"/>
              </w:rPr>
            </w:pPr>
            <w:r w:rsidRPr="00D527B7">
              <w:rPr>
                <w:rFonts w:eastAsiaTheme="minorEastAsia" w:hint="eastAsia"/>
                <w:sz w:val="20"/>
                <w:szCs w:val="20"/>
                <w:lang w:eastAsia="zh-CN"/>
              </w:rPr>
              <w:t>SU-MIMO</w:t>
            </w:r>
          </w:p>
        </w:tc>
        <w:tc>
          <w:tcPr>
            <w:tcW w:w="2494" w:type="dxa"/>
            <w:vAlign w:val="center"/>
          </w:tcPr>
          <w:p w:rsidR="00ED5155" w:rsidRPr="00E04F0A" w:rsidRDefault="00A20FAA" w:rsidP="00932E28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E04F0A">
              <w:rPr>
                <w:rFonts w:hint="eastAsia"/>
                <w:sz w:val="20"/>
                <w:szCs w:val="20"/>
              </w:rPr>
              <w:t>5.88%</w:t>
            </w:r>
          </w:p>
        </w:tc>
        <w:tc>
          <w:tcPr>
            <w:tcW w:w="2494" w:type="dxa"/>
            <w:vAlign w:val="center"/>
          </w:tcPr>
          <w:p w:rsidR="00ED5155" w:rsidRPr="00E04F0A" w:rsidRDefault="00B02D49" w:rsidP="00B02D4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E04F0A">
              <w:rPr>
                <w:rFonts w:hint="eastAsia"/>
                <w:sz w:val="20"/>
                <w:szCs w:val="20"/>
              </w:rPr>
              <w:t>40.00%</w:t>
            </w:r>
          </w:p>
        </w:tc>
      </w:tr>
      <w:tr w:rsidR="00330705" w:rsidTr="00AA5CDD">
        <w:tc>
          <w:tcPr>
            <w:tcW w:w="2294" w:type="dxa"/>
            <w:vMerge/>
          </w:tcPr>
          <w:p w:rsidR="00330705" w:rsidRDefault="00330705" w:rsidP="00C9792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294" w:type="dxa"/>
          </w:tcPr>
          <w:p w:rsidR="00330705" w:rsidRDefault="00B836D5" w:rsidP="00760FEC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 w:val="20"/>
                <w:szCs w:val="20"/>
                <w:lang w:val="en-US" w:eastAsia="zh-CN"/>
              </w:rPr>
              <w:t>MUST</w:t>
            </w:r>
            <w:r w:rsidR="00760FEC" w:rsidRPr="000F1DEB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with different precoding vectors</w:t>
            </w:r>
          </w:p>
        </w:tc>
        <w:tc>
          <w:tcPr>
            <w:tcW w:w="2494" w:type="dxa"/>
            <w:vAlign w:val="center"/>
          </w:tcPr>
          <w:p w:rsidR="00330705" w:rsidRPr="00E04F0A" w:rsidRDefault="007050CD" w:rsidP="00932E28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E04F0A">
              <w:rPr>
                <w:rFonts w:hint="eastAsia"/>
                <w:sz w:val="20"/>
                <w:szCs w:val="20"/>
              </w:rPr>
              <w:t>64.05%</w:t>
            </w:r>
          </w:p>
        </w:tc>
        <w:tc>
          <w:tcPr>
            <w:tcW w:w="2494" w:type="dxa"/>
            <w:vAlign w:val="center"/>
          </w:tcPr>
          <w:p w:rsidR="00330705" w:rsidRPr="00E04F0A" w:rsidRDefault="00B836D5" w:rsidP="00B02D4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30705" w:rsidTr="00AA5CDD">
        <w:tc>
          <w:tcPr>
            <w:tcW w:w="2294" w:type="dxa"/>
            <w:vMerge/>
          </w:tcPr>
          <w:p w:rsidR="00330705" w:rsidRDefault="00330705" w:rsidP="00C97922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294" w:type="dxa"/>
          </w:tcPr>
          <w:p w:rsidR="00330705" w:rsidRDefault="00B836D5" w:rsidP="00B836D5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 w:val="20"/>
                <w:szCs w:val="20"/>
                <w:lang w:val="en-US" w:eastAsia="zh-CN"/>
              </w:rPr>
              <w:t>MUST</w:t>
            </w:r>
            <w:r w:rsidR="00760FEC" w:rsidRPr="000F1DEB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</w:t>
            </w:r>
            <w:r w:rsidR="004F5EB0">
              <w:rPr>
                <w:rFonts w:eastAsiaTheme="minorEastAsia" w:hint="eastAsia"/>
                <w:sz w:val="20"/>
                <w:szCs w:val="20"/>
                <w:lang w:val="en-US" w:eastAsia="zh-CN"/>
              </w:rPr>
              <w:t>with same</w:t>
            </w:r>
            <w:r w:rsidR="00760FEC" w:rsidRPr="000F1DEB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precoding vector</w:t>
            </w:r>
          </w:p>
        </w:tc>
        <w:tc>
          <w:tcPr>
            <w:tcW w:w="2494" w:type="dxa"/>
            <w:vAlign w:val="center"/>
          </w:tcPr>
          <w:p w:rsidR="00330705" w:rsidRPr="00E04F0A" w:rsidRDefault="007050CD" w:rsidP="00932E28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E04F0A">
              <w:rPr>
                <w:rFonts w:hint="eastAsia"/>
                <w:sz w:val="20"/>
                <w:szCs w:val="20"/>
              </w:rPr>
              <w:t>30.07%</w:t>
            </w:r>
          </w:p>
        </w:tc>
        <w:tc>
          <w:tcPr>
            <w:tcW w:w="2494" w:type="dxa"/>
            <w:vAlign w:val="center"/>
          </w:tcPr>
          <w:p w:rsidR="00330705" w:rsidRPr="00E04F0A" w:rsidRDefault="00B02D49" w:rsidP="00B02D49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E04F0A">
              <w:rPr>
                <w:rFonts w:hint="eastAsia"/>
                <w:sz w:val="20"/>
                <w:szCs w:val="20"/>
              </w:rPr>
              <w:t>60.00%</w:t>
            </w:r>
          </w:p>
        </w:tc>
      </w:tr>
    </w:tbl>
    <w:p w:rsidR="00226B3D" w:rsidRPr="00BA4AA5" w:rsidRDefault="00BA4AA5" w:rsidP="00A94382">
      <w:pPr>
        <w:spacing w:beforeLines="50"/>
        <w:rPr>
          <w:rFonts w:eastAsiaTheme="minorEastAsia"/>
          <w:sz w:val="20"/>
          <w:szCs w:val="20"/>
          <w:lang w:val="en-US" w:eastAsia="zh-CN"/>
        </w:rPr>
      </w:pPr>
      <w:r w:rsidRPr="000F0526">
        <w:rPr>
          <w:rFonts w:eastAsiaTheme="minorEastAsia" w:hint="eastAsia"/>
          <w:sz w:val="20"/>
          <w:szCs w:val="20"/>
          <w:lang w:val="en-US" w:eastAsia="zh-CN"/>
        </w:rPr>
        <w:t xml:space="preserve">The proportion of user </w:t>
      </w:r>
      <w:r w:rsidR="00381583">
        <w:rPr>
          <w:rFonts w:eastAsiaTheme="minorEastAsia"/>
          <w:sz w:val="20"/>
          <w:szCs w:val="20"/>
          <w:lang w:val="en-US" w:eastAsia="zh-CN"/>
        </w:rPr>
        <w:t>operation</w:t>
      </w:r>
      <w:r w:rsidR="00381583" w:rsidRPr="000F0526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0F0526">
        <w:rPr>
          <w:rFonts w:eastAsiaTheme="minorEastAsia" w:hint="eastAsia"/>
          <w:sz w:val="20"/>
          <w:szCs w:val="20"/>
          <w:lang w:val="en-US" w:eastAsia="zh-CN"/>
        </w:rPr>
        <w:t>modes in MUST Case 3 and Case 1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with </w:t>
      </w:r>
      <w:r w:rsidR="002C2272">
        <w:rPr>
          <w:rFonts w:eastAsiaTheme="minorEastAsia" w:hint="eastAsia"/>
          <w:sz w:val="20"/>
          <w:szCs w:val="20"/>
          <w:lang w:val="en-US" w:eastAsia="zh-CN"/>
        </w:rPr>
        <w:t>4</w:t>
      </w:r>
      <w:r>
        <w:rPr>
          <w:rFonts w:eastAsiaTheme="minorEastAsia" w:hint="eastAsia"/>
          <w:sz w:val="20"/>
          <w:szCs w:val="20"/>
          <w:lang w:val="en-US" w:eastAsia="zh-CN"/>
        </w:rPr>
        <w:t>Tx is shown as Table 4.</w:t>
      </w:r>
    </w:p>
    <w:p w:rsidR="00D803F2" w:rsidRPr="0069455A" w:rsidRDefault="0069455A" w:rsidP="00A94382">
      <w:pPr>
        <w:spacing w:beforeLines="50" w:afterLines="50"/>
        <w:jc w:val="center"/>
        <w:rPr>
          <w:rFonts w:eastAsiaTheme="minorEastAsia"/>
          <w:lang w:eastAsia="zh-CN"/>
        </w:rPr>
      </w:pPr>
      <w:r w:rsidRPr="00F10F83">
        <w:rPr>
          <w:rFonts w:eastAsia="SimSun" w:hint="eastAsia"/>
          <w:sz w:val="20"/>
          <w:szCs w:val="20"/>
          <w:lang w:eastAsia="zh-CN"/>
        </w:rPr>
        <w:t xml:space="preserve">Table </w:t>
      </w:r>
      <w:r>
        <w:rPr>
          <w:rFonts w:eastAsiaTheme="minorEastAsia" w:hint="eastAsia"/>
          <w:sz w:val="20"/>
          <w:szCs w:val="20"/>
          <w:lang w:eastAsia="zh-CN"/>
        </w:rPr>
        <w:t xml:space="preserve">4 </w:t>
      </w:r>
      <w:r w:rsidR="00B836D5">
        <w:rPr>
          <w:rFonts w:eastAsiaTheme="minorEastAsia"/>
          <w:sz w:val="20"/>
          <w:szCs w:val="20"/>
          <w:lang w:eastAsia="zh-CN"/>
        </w:rPr>
        <w:t>P</w:t>
      </w:r>
      <w:r w:rsidR="00B836D5">
        <w:rPr>
          <w:rFonts w:eastAsiaTheme="minorEastAsia" w:hint="eastAsia"/>
          <w:sz w:val="20"/>
          <w:szCs w:val="20"/>
          <w:lang w:eastAsia="zh-CN"/>
        </w:rPr>
        <w:t>roportion</w:t>
      </w:r>
      <w:r w:rsidR="00B836D5" w:rsidRPr="007175A2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of user </w:t>
      </w:r>
      <w:r w:rsidR="00B836D5">
        <w:rPr>
          <w:rFonts w:eastAsiaTheme="minorEastAsia"/>
          <w:sz w:val="20"/>
          <w:szCs w:val="20"/>
          <w:lang w:eastAsia="zh-CN"/>
        </w:rPr>
        <w:t>operation</w:t>
      </w:r>
      <w:r w:rsidR="00B836D5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modes in MUST Case 3 and Case 1 with 4Tx</w:t>
      </w:r>
    </w:p>
    <w:tbl>
      <w:tblPr>
        <w:tblStyle w:val="TableGrid"/>
        <w:tblW w:w="0" w:type="auto"/>
        <w:tblLook w:val="04A0"/>
      </w:tblPr>
      <w:tblGrid>
        <w:gridCol w:w="2294"/>
        <w:gridCol w:w="2294"/>
        <w:gridCol w:w="2494"/>
        <w:gridCol w:w="2494"/>
      </w:tblGrid>
      <w:tr w:rsidR="00D803F2" w:rsidTr="00E04F0A">
        <w:tc>
          <w:tcPr>
            <w:tcW w:w="2294" w:type="dxa"/>
            <w:vAlign w:val="center"/>
          </w:tcPr>
          <w:p w:rsidR="00D803F2" w:rsidRPr="00D527B7" w:rsidRDefault="00D803F2" w:rsidP="00A77FDA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D527B7">
              <w:rPr>
                <w:rFonts w:eastAsiaTheme="minorEastAsia" w:hint="eastAsia"/>
                <w:sz w:val="20"/>
                <w:szCs w:val="20"/>
                <w:lang w:val="en-US" w:eastAsia="zh-CN"/>
              </w:rPr>
              <w:t>Case</w:t>
            </w:r>
          </w:p>
        </w:tc>
        <w:tc>
          <w:tcPr>
            <w:tcW w:w="2294" w:type="dxa"/>
          </w:tcPr>
          <w:p w:rsidR="00D803F2" w:rsidRDefault="00B836D5" w:rsidP="00A77FD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Operation mode</w:t>
            </w:r>
          </w:p>
        </w:tc>
        <w:tc>
          <w:tcPr>
            <w:tcW w:w="2494" w:type="dxa"/>
            <w:vAlign w:val="center"/>
          </w:tcPr>
          <w:p w:rsidR="00D803F2" w:rsidRPr="00D527B7" w:rsidRDefault="00D803F2" w:rsidP="00A77FDA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D527B7">
              <w:rPr>
                <w:rFonts w:eastAsiaTheme="minorEastAsia" w:hint="eastAsia"/>
                <w:sz w:val="20"/>
                <w:szCs w:val="20"/>
                <w:lang w:val="en-US" w:eastAsia="zh-CN"/>
              </w:rPr>
              <w:t>MUST Case 3</w:t>
            </w:r>
          </w:p>
        </w:tc>
        <w:tc>
          <w:tcPr>
            <w:tcW w:w="2494" w:type="dxa"/>
            <w:vAlign w:val="center"/>
          </w:tcPr>
          <w:p w:rsidR="00D803F2" w:rsidRPr="00D527B7" w:rsidRDefault="00D803F2" w:rsidP="00A77FDA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D527B7">
              <w:rPr>
                <w:rFonts w:eastAsiaTheme="minorEastAsia" w:hint="eastAsia"/>
                <w:sz w:val="20"/>
                <w:szCs w:val="20"/>
                <w:lang w:val="en-US" w:eastAsia="zh-CN"/>
              </w:rPr>
              <w:t>MUST Case 1</w:t>
            </w:r>
          </w:p>
        </w:tc>
      </w:tr>
      <w:tr w:rsidR="00D803F2" w:rsidTr="00AA5CDD">
        <w:tc>
          <w:tcPr>
            <w:tcW w:w="2294" w:type="dxa"/>
            <w:vMerge w:val="restart"/>
            <w:vAlign w:val="center"/>
          </w:tcPr>
          <w:p w:rsidR="00D803F2" w:rsidRPr="00D527B7" w:rsidRDefault="00AF7015" w:rsidP="00A77FDA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D527B7">
              <w:rPr>
                <w:rFonts w:eastAsiaTheme="minorEastAsia" w:hint="eastAsia"/>
                <w:sz w:val="20"/>
                <w:szCs w:val="20"/>
                <w:lang w:val="en-US" w:eastAsia="zh-CN"/>
              </w:rPr>
              <w:t>4</w:t>
            </w:r>
            <w:r w:rsidR="00D803F2" w:rsidRPr="00D527B7">
              <w:rPr>
                <w:rFonts w:eastAsiaTheme="minorEastAsia" w:hint="eastAsia"/>
                <w:sz w:val="20"/>
                <w:szCs w:val="20"/>
                <w:lang w:val="en-US" w:eastAsia="zh-CN"/>
              </w:rPr>
              <w:t>Tx</w:t>
            </w:r>
          </w:p>
        </w:tc>
        <w:tc>
          <w:tcPr>
            <w:tcW w:w="2294" w:type="dxa"/>
          </w:tcPr>
          <w:p w:rsidR="00D803F2" w:rsidRPr="00D527B7" w:rsidRDefault="00D527B7" w:rsidP="00A77FD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D527B7">
              <w:rPr>
                <w:rFonts w:eastAsiaTheme="minorEastAsia" w:hint="eastAsia"/>
                <w:sz w:val="20"/>
                <w:szCs w:val="20"/>
                <w:lang w:eastAsia="zh-CN"/>
              </w:rPr>
              <w:t>SU-MIMO</w:t>
            </w:r>
          </w:p>
        </w:tc>
        <w:tc>
          <w:tcPr>
            <w:tcW w:w="2494" w:type="dxa"/>
            <w:vAlign w:val="center"/>
          </w:tcPr>
          <w:p w:rsidR="00D803F2" w:rsidRPr="00E04F0A" w:rsidRDefault="00540C98" w:rsidP="00540C98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E04F0A">
              <w:rPr>
                <w:rFonts w:hint="eastAsia"/>
                <w:sz w:val="20"/>
                <w:szCs w:val="20"/>
              </w:rPr>
              <w:t>2.13%</w:t>
            </w:r>
          </w:p>
        </w:tc>
        <w:tc>
          <w:tcPr>
            <w:tcW w:w="2494" w:type="dxa"/>
            <w:vAlign w:val="center"/>
          </w:tcPr>
          <w:p w:rsidR="00D803F2" w:rsidRPr="00E04F0A" w:rsidRDefault="00C004F0" w:rsidP="00C004F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E04F0A">
              <w:rPr>
                <w:rFonts w:hint="eastAsia"/>
                <w:sz w:val="20"/>
                <w:szCs w:val="20"/>
              </w:rPr>
              <w:t>57.68%</w:t>
            </w:r>
          </w:p>
        </w:tc>
      </w:tr>
      <w:tr w:rsidR="00D803F2" w:rsidTr="00AA5CDD">
        <w:tc>
          <w:tcPr>
            <w:tcW w:w="2294" w:type="dxa"/>
            <w:vMerge/>
          </w:tcPr>
          <w:p w:rsidR="00D803F2" w:rsidRDefault="00D803F2" w:rsidP="00A77FDA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294" w:type="dxa"/>
          </w:tcPr>
          <w:p w:rsidR="00D803F2" w:rsidRDefault="00B836D5" w:rsidP="00A77FD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 w:val="20"/>
                <w:szCs w:val="20"/>
                <w:lang w:val="en-US" w:eastAsia="zh-CN"/>
              </w:rPr>
              <w:t xml:space="preserve">MUST </w:t>
            </w:r>
            <w:r w:rsidR="00FA441E" w:rsidRPr="000F1DEB">
              <w:rPr>
                <w:rFonts w:eastAsiaTheme="minorEastAsia" w:hint="eastAsia"/>
                <w:sz w:val="20"/>
                <w:szCs w:val="20"/>
                <w:lang w:val="en-US" w:eastAsia="zh-CN"/>
              </w:rPr>
              <w:t>with different precoding vectors</w:t>
            </w:r>
          </w:p>
        </w:tc>
        <w:tc>
          <w:tcPr>
            <w:tcW w:w="2494" w:type="dxa"/>
            <w:vAlign w:val="center"/>
          </w:tcPr>
          <w:p w:rsidR="00D803F2" w:rsidRPr="00E04F0A" w:rsidRDefault="00FA4932" w:rsidP="00FA4932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E04F0A">
              <w:rPr>
                <w:rFonts w:hint="eastAsia"/>
                <w:sz w:val="20"/>
                <w:szCs w:val="20"/>
              </w:rPr>
              <w:t>80.76%</w:t>
            </w:r>
          </w:p>
        </w:tc>
        <w:tc>
          <w:tcPr>
            <w:tcW w:w="2494" w:type="dxa"/>
            <w:vAlign w:val="center"/>
          </w:tcPr>
          <w:p w:rsidR="00D803F2" w:rsidRPr="00E04F0A" w:rsidRDefault="00B836D5" w:rsidP="00C004F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441E" w:rsidTr="00AA5CDD">
        <w:tc>
          <w:tcPr>
            <w:tcW w:w="2294" w:type="dxa"/>
            <w:vMerge/>
          </w:tcPr>
          <w:p w:rsidR="00FA441E" w:rsidRDefault="00FA441E" w:rsidP="00A77FDA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294" w:type="dxa"/>
          </w:tcPr>
          <w:p w:rsidR="00FA441E" w:rsidRDefault="00B836D5" w:rsidP="00B836D5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sz w:val="20"/>
                <w:szCs w:val="20"/>
                <w:lang w:val="en-US" w:eastAsia="zh-CN"/>
              </w:rPr>
              <w:t>MUST</w:t>
            </w:r>
            <w:r w:rsidR="00FA441E" w:rsidRPr="000F1DEB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</w:t>
            </w:r>
            <w:r w:rsidR="00FA441E">
              <w:rPr>
                <w:rFonts w:eastAsiaTheme="minorEastAsia" w:hint="eastAsia"/>
                <w:sz w:val="20"/>
                <w:szCs w:val="20"/>
                <w:lang w:val="en-US" w:eastAsia="zh-CN"/>
              </w:rPr>
              <w:t>with same</w:t>
            </w:r>
            <w:r w:rsidR="00FA441E" w:rsidRPr="000F1DEB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 precoding vector</w:t>
            </w:r>
          </w:p>
        </w:tc>
        <w:tc>
          <w:tcPr>
            <w:tcW w:w="2494" w:type="dxa"/>
            <w:vAlign w:val="center"/>
          </w:tcPr>
          <w:p w:rsidR="00FA441E" w:rsidRPr="00E04F0A" w:rsidRDefault="00FA441E" w:rsidP="00FA4932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E04F0A">
              <w:rPr>
                <w:rFonts w:hint="eastAsia"/>
                <w:sz w:val="20"/>
                <w:szCs w:val="20"/>
              </w:rPr>
              <w:t>17.12%</w:t>
            </w:r>
          </w:p>
        </w:tc>
        <w:tc>
          <w:tcPr>
            <w:tcW w:w="2494" w:type="dxa"/>
            <w:vAlign w:val="center"/>
          </w:tcPr>
          <w:p w:rsidR="00FA441E" w:rsidRPr="00E04F0A" w:rsidRDefault="00FA441E" w:rsidP="00C004F0">
            <w:p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E04F0A">
              <w:rPr>
                <w:rFonts w:hint="eastAsia"/>
                <w:sz w:val="20"/>
                <w:szCs w:val="20"/>
              </w:rPr>
              <w:t>42.32%</w:t>
            </w:r>
          </w:p>
        </w:tc>
      </w:tr>
    </w:tbl>
    <w:p w:rsidR="000817EC" w:rsidRPr="002B3113" w:rsidRDefault="002B3113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 w:rsidRPr="002B3113">
        <w:rPr>
          <w:rFonts w:eastAsiaTheme="minorEastAsia" w:hint="eastAsia"/>
          <w:sz w:val="20"/>
          <w:szCs w:val="20"/>
          <w:lang w:val="en-US" w:eastAsia="zh-CN"/>
        </w:rPr>
        <w:lastRenderedPageBreak/>
        <w:t>As seen in Table</w:t>
      </w:r>
      <w:r w:rsidR="00381583">
        <w:rPr>
          <w:rFonts w:eastAsiaTheme="minorEastAsia"/>
          <w:sz w:val="20"/>
          <w:szCs w:val="20"/>
          <w:lang w:val="en-US" w:eastAsia="zh-CN"/>
        </w:rPr>
        <w:t>s</w:t>
      </w:r>
      <w:r w:rsidRPr="002B3113">
        <w:rPr>
          <w:rFonts w:eastAsiaTheme="minorEastAsia" w:hint="eastAsia"/>
          <w:sz w:val="20"/>
          <w:szCs w:val="20"/>
          <w:lang w:val="en-US" w:eastAsia="zh-CN"/>
        </w:rPr>
        <w:t xml:space="preserve"> 3 and 4, </w:t>
      </w:r>
      <w:r w:rsidR="00E80362">
        <w:rPr>
          <w:rFonts w:eastAsiaTheme="minorEastAsia" w:hint="eastAsia"/>
          <w:sz w:val="20"/>
          <w:szCs w:val="20"/>
          <w:lang w:val="en-US" w:eastAsia="zh-CN"/>
        </w:rPr>
        <w:t xml:space="preserve">for Case 3, </w:t>
      </w:r>
      <w:r w:rsidR="0089763F">
        <w:rPr>
          <w:rFonts w:eastAsiaTheme="minorEastAsia" w:hint="eastAsia"/>
          <w:sz w:val="20"/>
          <w:szCs w:val="20"/>
          <w:lang w:val="en-US" w:eastAsia="zh-CN"/>
        </w:rPr>
        <w:t>t</w:t>
      </w:r>
      <w:r w:rsidR="0089763F" w:rsidRPr="007029C5">
        <w:rPr>
          <w:rFonts w:eastAsiaTheme="minorEastAsia" w:hint="eastAsia"/>
          <w:sz w:val="20"/>
          <w:szCs w:val="20"/>
          <w:lang w:val="en-US" w:eastAsia="zh-CN"/>
        </w:rPr>
        <w:t xml:space="preserve">he proportion of </w:t>
      </w:r>
      <w:r w:rsidR="00F04743" w:rsidRPr="007029C5">
        <w:rPr>
          <w:rFonts w:eastAsiaTheme="minorEastAsia" w:hint="eastAsia"/>
          <w:sz w:val="20"/>
          <w:szCs w:val="20"/>
          <w:lang w:val="en-US" w:eastAsia="zh-CN"/>
        </w:rPr>
        <w:t xml:space="preserve">SU-MIMO is very small. </w:t>
      </w:r>
      <w:r w:rsidR="00A24A40" w:rsidRPr="007029C5">
        <w:rPr>
          <w:rFonts w:eastAsiaTheme="minorEastAsia" w:hint="eastAsia"/>
          <w:sz w:val="20"/>
          <w:szCs w:val="20"/>
          <w:lang w:val="en-US" w:eastAsia="zh-CN"/>
        </w:rPr>
        <w:t xml:space="preserve">Most of the </w:t>
      </w:r>
      <w:r w:rsidR="00A24A40" w:rsidRPr="007029C5">
        <w:rPr>
          <w:rFonts w:eastAsiaTheme="minorEastAsia"/>
          <w:sz w:val="20"/>
          <w:szCs w:val="20"/>
          <w:lang w:val="en-US" w:eastAsia="zh-CN"/>
        </w:rPr>
        <w:t xml:space="preserve">user </w:t>
      </w:r>
      <w:r w:rsidR="00381583" w:rsidRPr="007029C5">
        <w:rPr>
          <w:rFonts w:eastAsiaTheme="minorEastAsia"/>
          <w:sz w:val="20"/>
          <w:szCs w:val="20"/>
          <w:lang w:val="en-US" w:eastAsia="zh-CN"/>
        </w:rPr>
        <w:t xml:space="preserve">operation </w:t>
      </w:r>
      <w:r w:rsidR="00A24A40" w:rsidRPr="007029C5">
        <w:rPr>
          <w:rFonts w:eastAsiaTheme="minorEastAsia"/>
          <w:sz w:val="20"/>
          <w:szCs w:val="20"/>
          <w:lang w:val="en-US" w:eastAsia="zh-CN"/>
        </w:rPr>
        <w:t>modes is</w:t>
      </w:r>
      <w:r w:rsidR="00A24A40" w:rsidRPr="007029C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81583" w:rsidRPr="007029C5">
        <w:rPr>
          <w:rFonts w:eastAsiaTheme="minorEastAsia"/>
          <w:sz w:val="20"/>
          <w:szCs w:val="20"/>
          <w:lang w:val="en-US" w:eastAsia="zh-CN"/>
        </w:rPr>
        <w:t>MUST</w:t>
      </w:r>
      <w:r w:rsidR="00A24A40" w:rsidRPr="000F1DEB">
        <w:rPr>
          <w:rFonts w:eastAsiaTheme="minorEastAsia" w:hint="eastAsia"/>
          <w:sz w:val="20"/>
          <w:szCs w:val="20"/>
          <w:lang w:val="en-US" w:eastAsia="zh-CN"/>
        </w:rPr>
        <w:t xml:space="preserve"> with different precoding vectors</w:t>
      </w:r>
      <w:r w:rsidR="00A24A40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9F406B">
        <w:rPr>
          <w:rFonts w:eastAsiaTheme="minorEastAsia" w:hint="eastAsia"/>
          <w:sz w:val="20"/>
          <w:szCs w:val="20"/>
          <w:lang w:val="en-US" w:eastAsia="zh-CN"/>
        </w:rPr>
        <w:t>A</w:t>
      </w:r>
      <w:r w:rsidR="008C6E24">
        <w:rPr>
          <w:rFonts w:eastAsiaTheme="minorEastAsia" w:hint="eastAsia"/>
          <w:sz w:val="20"/>
          <w:szCs w:val="20"/>
          <w:lang w:val="en-US" w:eastAsia="zh-CN"/>
        </w:rPr>
        <w:t xml:space="preserve"> small part of </w:t>
      </w:r>
      <w:r w:rsidR="000817EC" w:rsidRPr="007029C5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0817EC" w:rsidRPr="007029C5">
        <w:rPr>
          <w:rFonts w:eastAsiaTheme="minorEastAsia"/>
          <w:sz w:val="20"/>
          <w:szCs w:val="20"/>
          <w:lang w:val="en-US" w:eastAsia="zh-CN"/>
        </w:rPr>
        <w:t xml:space="preserve">user </w:t>
      </w:r>
      <w:r w:rsidR="00381583" w:rsidRPr="007029C5">
        <w:rPr>
          <w:rFonts w:eastAsiaTheme="minorEastAsia"/>
          <w:sz w:val="20"/>
          <w:szCs w:val="20"/>
          <w:lang w:val="en-US" w:eastAsia="zh-CN"/>
        </w:rPr>
        <w:t xml:space="preserve">operation </w:t>
      </w:r>
      <w:r w:rsidR="000817EC" w:rsidRPr="007029C5">
        <w:rPr>
          <w:rFonts w:eastAsiaTheme="minorEastAsia"/>
          <w:sz w:val="20"/>
          <w:szCs w:val="20"/>
          <w:lang w:val="en-US" w:eastAsia="zh-CN"/>
        </w:rPr>
        <w:t>modes</w:t>
      </w:r>
      <w:r w:rsidR="000817EC" w:rsidRPr="007029C5">
        <w:rPr>
          <w:rFonts w:eastAsiaTheme="minorEastAsia" w:hint="eastAsia"/>
          <w:sz w:val="20"/>
          <w:szCs w:val="20"/>
          <w:lang w:val="en-US" w:eastAsia="zh-CN"/>
        </w:rPr>
        <w:t xml:space="preserve"> is </w:t>
      </w:r>
      <w:r w:rsidR="00381583">
        <w:rPr>
          <w:rFonts w:eastAsiaTheme="minorEastAsia"/>
          <w:sz w:val="20"/>
          <w:szCs w:val="20"/>
          <w:lang w:val="en-US" w:eastAsia="zh-CN"/>
        </w:rPr>
        <w:t>MUST</w:t>
      </w:r>
      <w:r w:rsidR="000817EC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0817EC">
        <w:rPr>
          <w:rFonts w:eastAsiaTheme="minorEastAsia" w:hint="eastAsia"/>
          <w:sz w:val="20"/>
          <w:szCs w:val="20"/>
          <w:lang w:val="en-US" w:eastAsia="zh-CN"/>
        </w:rPr>
        <w:t>with the same</w:t>
      </w:r>
      <w:r w:rsidR="000817EC" w:rsidRPr="000F1DEB">
        <w:rPr>
          <w:rFonts w:eastAsiaTheme="minorEastAsia" w:hint="eastAsia"/>
          <w:sz w:val="20"/>
          <w:szCs w:val="20"/>
          <w:lang w:val="en-US" w:eastAsia="zh-CN"/>
        </w:rPr>
        <w:t xml:space="preserve"> precoding vector</w:t>
      </w:r>
      <w:r w:rsidR="000817EC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E80362">
        <w:rPr>
          <w:rFonts w:eastAsiaTheme="minorEastAsia" w:hint="eastAsia"/>
          <w:sz w:val="20"/>
          <w:szCs w:val="20"/>
          <w:lang w:val="en-US" w:eastAsia="zh-CN"/>
        </w:rPr>
        <w:t xml:space="preserve">For </w:t>
      </w:r>
      <w:r w:rsidR="00523780">
        <w:rPr>
          <w:rFonts w:eastAsiaTheme="minorEastAsia" w:hint="eastAsia"/>
          <w:sz w:val="20"/>
          <w:szCs w:val="20"/>
          <w:lang w:val="en-US" w:eastAsia="zh-CN"/>
        </w:rPr>
        <w:t xml:space="preserve">Case 1, </w:t>
      </w:r>
      <w:r w:rsidR="0002602E" w:rsidRPr="007029C5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02602E" w:rsidRPr="000F1DEB">
        <w:rPr>
          <w:rFonts w:eastAsiaTheme="minorEastAsia" w:hint="eastAsia"/>
          <w:sz w:val="20"/>
          <w:szCs w:val="20"/>
          <w:lang w:val="en-US" w:eastAsia="zh-CN"/>
        </w:rPr>
        <w:t>superposition with different precoding vectors</w:t>
      </w:r>
      <w:r w:rsidR="007066C5">
        <w:rPr>
          <w:rFonts w:eastAsiaTheme="minorEastAsia" w:hint="eastAsia"/>
          <w:sz w:val="20"/>
          <w:szCs w:val="20"/>
          <w:lang w:val="en-US" w:eastAsia="zh-CN"/>
        </w:rPr>
        <w:t xml:space="preserve"> does not </w:t>
      </w:r>
      <w:r w:rsidR="00F94CA4">
        <w:rPr>
          <w:rFonts w:eastAsiaTheme="minorEastAsia" w:hint="eastAsia"/>
          <w:sz w:val="20"/>
          <w:szCs w:val="20"/>
          <w:lang w:val="en-US" w:eastAsia="zh-CN"/>
        </w:rPr>
        <w:t xml:space="preserve">exist. </w:t>
      </w:r>
      <w:r w:rsidR="00EA132E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EA132E" w:rsidRPr="007029C5">
        <w:rPr>
          <w:rFonts w:eastAsiaTheme="minorEastAsia" w:hint="eastAsia"/>
          <w:sz w:val="20"/>
          <w:szCs w:val="20"/>
          <w:lang w:val="en-US" w:eastAsia="zh-CN"/>
        </w:rPr>
        <w:t xml:space="preserve">proportion of </w:t>
      </w:r>
      <w:r w:rsidR="00F74110" w:rsidRPr="007029C5">
        <w:rPr>
          <w:rFonts w:eastAsiaTheme="minorEastAsia" w:hint="eastAsia"/>
          <w:sz w:val="20"/>
          <w:szCs w:val="20"/>
          <w:lang w:val="en-US" w:eastAsia="zh-CN"/>
        </w:rPr>
        <w:t xml:space="preserve">SU-MIMO </w:t>
      </w:r>
      <w:r w:rsidR="00387EF7">
        <w:rPr>
          <w:rFonts w:eastAsiaTheme="minorEastAsia" w:hint="eastAsia"/>
          <w:sz w:val="20"/>
          <w:szCs w:val="20"/>
          <w:lang w:val="en-US" w:eastAsia="zh-CN"/>
        </w:rPr>
        <w:t>is roughly the same</w:t>
      </w:r>
      <w:r w:rsidR="00387EF7" w:rsidRPr="007029C5">
        <w:rPr>
          <w:rFonts w:eastAsiaTheme="minorEastAsia" w:hint="eastAsia"/>
          <w:sz w:val="20"/>
          <w:szCs w:val="20"/>
          <w:lang w:val="en-US" w:eastAsia="zh-CN"/>
        </w:rPr>
        <w:t xml:space="preserve"> as that of </w:t>
      </w:r>
      <w:r w:rsidR="00381583">
        <w:rPr>
          <w:rFonts w:eastAsiaTheme="minorEastAsia"/>
          <w:sz w:val="20"/>
          <w:szCs w:val="20"/>
          <w:lang w:val="en-US" w:eastAsia="zh-CN"/>
        </w:rPr>
        <w:t>MUST</w:t>
      </w:r>
      <w:r w:rsidR="00387EF7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87EF7">
        <w:rPr>
          <w:rFonts w:eastAsiaTheme="minorEastAsia" w:hint="eastAsia"/>
          <w:sz w:val="20"/>
          <w:szCs w:val="20"/>
          <w:lang w:val="en-US" w:eastAsia="zh-CN"/>
        </w:rPr>
        <w:t>with the same</w:t>
      </w:r>
      <w:r w:rsidR="00387EF7" w:rsidRPr="000F1DEB">
        <w:rPr>
          <w:rFonts w:eastAsiaTheme="minorEastAsia" w:hint="eastAsia"/>
          <w:sz w:val="20"/>
          <w:szCs w:val="20"/>
          <w:lang w:val="en-US" w:eastAsia="zh-CN"/>
        </w:rPr>
        <w:t xml:space="preserve"> precoding vector</w:t>
      </w:r>
      <w:r w:rsidR="00387EF7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451127">
        <w:rPr>
          <w:rFonts w:eastAsiaTheme="minorEastAsia" w:hint="eastAsia"/>
          <w:sz w:val="20"/>
          <w:szCs w:val="20"/>
          <w:lang w:val="en-US" w:eastAsia="zh-CN"/>
        </w:rPr>
        <w:t xml:space="preserve">When </w:t>
      </w:r>
      <w:r w:rsidR="00E11C78">
        <w:rPr>
          <w:rFonts w:eastAsiaTheme="minorEastAsia" w:hint="eastAsia"/>
          <w:sz w:val="20"/>
          <w:szCs w:val="20"/>
          <w:lang w:val="en-US" w:eastAsia="zh-CN"/>
        </w:rPr>
        <w:t>2Tx</w:t>
      </w:r>
      <w:r w:rsidR="00C146C1">
        <w:rPr>
          <w:rFonts w:eastAsiaTheme="minorEastAsia" w:hint="eastAsia"/>
          <w:sz w:val="20"/>
          <w:szCs w:val="20"/>
          <w:lang w:val="en-US" w:eastAsia="zh-CN"/>
        </w:rPr>
        <w:t xml:space="preserve"> is used</w:t>
      </w:r>
      <w:r w:rsidR="00E11C78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F10A56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F10A56" w:rsidRPr="007029C5">
        <w:rPr>
          <w:rFonts w:eastAsiaTheme="minorEastAsia" w:hint="eastAsia"/>
          <w:sz w:val="20"/>
          <w:szCs w:val="20"/>
          <w:lang w:val="en-US" w:eastAsia="zh-CN"/>
        </w:rPr>
        <w:t xml:space="preserve">proportion of </w:t>
      </w:r>
      <w:r w:rsidR="00381583">
        <w:rPr>
          <w:rFonts w:eastAsiaTheme="minorEastAsia"/>
          <w:sz w:val="20"/>
          <w:szCs w:val="20"/>
          <w:lang w:val="en-US" w:eastAsia="zh-CN"/>
        </w:rPr>
        <w:t>MUST</w:t>
      </w:r>
      <w:r w:rsidR="00381583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146C1">
        <w:rPr>
          <w:rFonts w:eastAsiaTheme="minorEastAsia" w:hint="eastAsia"/>
          <w:sz w:val="20"/>
          <w:szCs w:val="20"/>
          <w:lang w:val="en-US" w:eastAsia="zh-CN"/>
        </w:rPr>
        <w:t>with the same</w:t>
      </w:r>
      <w:r w:rsidR="00C146C1" w:rsidRPr="000F1DEB">
        <w:rPr>
          <w:rFonts w:eastAsiaTheme="minorEastAsia" w:hint="eastAsia"/>
          <w:sz w:val="20"/>
          <w:szCs w:val="20"/>
          <w:lang w:val="en-US" w:eastAsia="zh-CN"/>
        </w:rPr>
        <w:t xml:space="preserve"> precoding vector</w:t>
      </w:r>
      <w:r w:rsidR="00C146C1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B54E0D">
        <w:rPr>
          <w:rFonts w:eastAsiaTheme="minorEastAsia" w:hint="eastAsia"/>
          <w:sz w:val="20"/>
          <w:szCs w:val="20"/>
          <w:lang w:val="en-US" w:eastAsia="zh-CN"/>
        </w:rPr>
        <w:t xml:space="preserve">is somewhat bigger. When 4Tx is used, the </w:t>
      </w:r>
      <w:r w:rsidR="00B54E0D" w:rsidRPr="007029C5">
        <w:rPr>
          <w:rFonts w:eastAsiaTheme="minorEastAsia" w:hint="eastAsia"/>
          <w:sz w:val="20"/>
          <w:szCs w:val="20"/>
          <w:lang w:val="en-US" w:eastAsia="zh-CN"/>
        </w:rPr>
        <w:t xml:space="preserve">proportion of SU-MIMO is </w:t>
      </w:r>
      <w:r w:rsidR="002D47D7" w:rsidRPr="007029C5">
        <w:rPr>
          <w:rFonts w:eastAsiaTheme="minorEastAsia" w:hint="eastAsia"/>
          <w:sz w:val="20"/>
          <w:szCs w:val="20"/>
          <w:lang w:val="en-US" w:eastAsia="zh-CN"/>
        </w:rPr>
        <w:t>slightly bigger.</w:t>
      </w:r>
    </w:p>
    <w:p w:rsidR="00B4711A" w:rsidDel="00E80362" w:rsidRDefault="00E80362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Based on the performance and </w:t>
      </w:r>
      <w:r>
        <w:rPr>
          <w:rFonts w:eastAsiaTheme="minorEastAsia" w:hint="eastAsia"/>
          <w:sz w:val="20"/>
          <w:szCs w:val="20"/>
          <w:lang w:eastAsia="zh-CN"/>
        </w:rPr>
        <w:t>proportion</w:t>
      </w:r>
      <w:r w:rsidRPr="007175A2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of user </w:t>
      </w:r>
      <w:r>
        <w:rPr>
          <w:rFonts w:eastAsiaTheme="minorEastAsia"/>
          <w:sz w:val="20"/>
          <w:szCs w:val="20"/>
          <w:lang w:eastAsia="zh-CN"/>
        </w:rPr>
        <w:t>operation</w:t>
      </w:r>
      <w:r>
        <w:rPr>
          <w:rFonts w:eastAsiaTheme="minorEastAsia" w:hint="eastAsia"/>
          <w:sz w:val="20"/>
          <w:szCs w:val="20"/>
          <w:lang w:eastAsia="zh-CN"/>
        </w:rPr>
        <w:t xml:space="preserve"> modes</w:t>
      </w:r>
      <w:r>
        <w:rPr>
          <w:rFonts w:eastAsiaTheme="minorEastAsia" w:hint="eastAsia"/>
          <w:sz w:val="20"/>
          <w:szCs w:val="20"/>
          <w:lang w:val="en-US" w:eastAsia="zh-CN"/>
        </w:rPr>
        <w:t>, it is believed that</w:t>
      </w:r>
      <w:r w:rsidRPr="002B3113" w:rsidDel="00E8036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137407" w:rsidDel="00E80362">
        <w:rPr>
          <w:rFonts w:eastAsiaTheme="minorEastAsia" w:hint="eastAsia"/>
          <w:sz w:val="20"/>
          <w:szCs w:val="20"/>
          <w:lang w:val="en-US" w:eastAsia="zh-CN"/>
        </w:rPr>
        <w:t xml:space="preserve">the gain on cell average spectral efficiency of MUST Case 3 over SU-MIMO </w:t>
      </w:r>
      <w:r w:rsidR="00D03EC7" w:rsidDel="00E80362">
        <w:rPr>
          <w:rFonts w:eastAsiaTheme="minorEastAsia" w:hint="eastAsia"/>
          <w:sz w:val="20"/>
          <w:szCs w:val="20"/>
          <w:lang w:val="en-US" w:eastAsia="zh-CN"/>
        </w:rPr>
        <w:t>mos</w:t>
      </w:r>
      <w:r w:rsidR="00BA29E9" w:rsidDel="00E80362">
        <w:rPr>
          <w:rFonts w:eastAsiaTheme="minorEastAsia" w:hint="eastAsia"/>
          <w:sz w:val="20"/>
          <w:szCs w:val="20"/>
          <w:lang w:val="en-US" w:eastAsia="zh-CN"/>
        </w:rPr>
        <w:t>t</w:t>
      </w:r>
      <w:r w:rsidR="00D03EC7" w:rsidDel="00E80362">
        <w:rPr>
          <w:rFonts w:eastAsiaTheme="minorEastAsia" w:hint="eastAsia"/>
          <w:sz w:val="20"/>
          <w:szCs w:val="20"/>
          <w:lang w:val="en-US" w:eastAsia="zh-CN"/>
        </w:rPr>
        <w:t xml:space="preserve">ly comes from </w:t>
      </w:r>
      <w:r w:rsidR="00381583" w:rsidDel="00E80362">
        <w:rPr>
          <w:rFonts w:eastAsiaTheme="minorEastAsia"/>
          <w:sz w:val="20"/>
          <w:szCs w:val="20"/>
          <w:lang w:val="en-US" w:eastAsia="zh-CN"/>
        </w:rPr>
        <w:t>using</w:t>
      </w:r>
      <w:r w:rsidR="00686D69" w:rsidRPr="000F1DEB" w:rsidDel="00E80362">
        <w:rPr>
          <w:rFonts w:eastAsiaTheme="minorEastAsia" w:hint="eastAsia"/>
          <w:sz w:val="20"/>
          <w:szCs w:val="20"/>
          <w:lang w:val="en-US" w:eastAsia="zh-CN"/>
        </w:rPr>
        <w:t xml:space="preserve"> different precoding vectors</w:t>
      </w:r>
      <w:r w:rsidR="00686D69" w:rsidDel="00E80362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686D69" w:rsidRPr="000F1DEB" w:rsidDel="00E80362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686D69" w:rsidRPr="000F1DEB" w:rsidDel="00E80362">
        <w:rPr>
          <w:rFonts w:eastAsiaTheme="minorEastAsia"/>
          <w:sz w:val="20"/>
          <w:szCs w:val="20"/>
          <w:lang w:val="en-US" w:eastAsia="zh-CN"/>
        </w:rPr>
        <w:t xml:space="preserve">superposition </w:t>
      </w:r>
      <w:r w:rsidR="00686D69" w:rsidDel="00E80362">
        <w:rPr>
          <w:rFonts w:eastAsiaTheme="minorEastAsia"/>
          <w:sz w:val="20"/>
          <w:szCs w:val="20"/>
          <w:lang w:val="en-US" w:eastAsia="zh-CN"/>
        </w:rPr>
        <w:t>with the same</w:t>
      </w:r>
      <w:r w:rsidR="00686D69" w:rsidRPr="000F1DEB" w:rsidDel="00E80362">
        <w:rPr>
          <w:rFonts w:eastAsiaTheme="minorEastAsia"/>
          <w:sz w:val="20"/>
          <w:szCs w:val="20"/>
          <w:lang w:val="en-US" w:eastAsia="zh-CN"/>
        </w:rPr>
        <w:t xml:space="preserve"> precoding vector</w:t>
      </w:r>
      <w:r w:rsidR="00686D69" w:rsidDel="00E80362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381583" w:rsidDel="00E80362">
        <w:rPr>
          <w:rFonts w:eastAsiaTheme="minorEastAsia"/>
          <w:sz w:val="20"/>
          <w:szCs w:val="20"/>
          <w:lang w:val="en-US" w:eastAsia="zh-CN"/>
        </w:rPr>
        <w:t>contributes certain</w:t>
      </w:r>
      <w:r w:rsidR="00686D69" w:rsidDel="00E80362">
        <w:rPr>
          <w:rFonts w:eastAsiaTheme="minorEastAsia" w:hint="eastAsia"/>
          <w:sz w:val="20"/>
          <w:szCs w:val="20"/>
          <w:lang w:val="en-US" w:eastAsia="zh-CN"/>
        </w:rPr>
        <w:t xml:space="preserve"> gain</w:t>
      </w:r>
      <w:r w:rsidR="00381583" w:rsidDel="00E80362">
        <w:rPr>
          <w:rFonts w:eastAsiaTheme="minorEastAsia"/>
          <w:sz w:val="20"/>
          <w:szCs w:val="20"/>
          <w:lang w:val="en-US" w:eastAsia="zh-CN"/>
        </w:rPr>
        <w:t xml:space="preserve"> also</w:t>
      </w:r>
      <w:r w:rsidR="00686D69" w:rsidDel="00E80362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</w:p>
    <w:p w:rsidR="005B40FC" w:rsidRPr="007029C5" w:rsidRDefault="00E80362" w:rsidP="00A94382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>I</w:t>
      </w:r>
      <w:r>
        <w:rPr>
          <w:rFonts w:eastAsiaTheme="minorEastAsia" w:hint="eastAsia"/>
          <w:sz w:val="20"/>
          <w:szCs w:val="20"/>
          <w:lang w:val="en-US" w:eastAsia="zh-CN"/>
        </w:rPr>
        <w:t>n addition, t</w:t>
      </w:r>
      <w:r w:rsidR="00686D69">
        <w:rPr>
          <w:rFonts w:eastAsiaTheme="minorEastAsia" w:hint="eastAsia"/>
          <w:sz w:val="20"/>
          <w:szCs w:val="20"/>
          <w:lang w:val="en-US" w:eastAsia="zh-CN"/>
        </w:rPr>
        <w:t xml:space="preserve">he gain on cell </w:t>
      </w:r>
      <w:r w:rsidR="000256D5">
        <w:rPr>
          <w:rFonts w:eastAsiaTheme="minorEastAsia" w:hint="eastAsia"/>
          <w:sz w:val="20"/>
          <w:szCs w:val="20"/>
          <w:lang w:val="en-US" w:eastAsia="zh-CN"/>
        </w:rPr>
        <w:t>edge</w:t>
      </w:r>
      <w:r w:rsidR="00686D69">
        <w:rPr>
          <w:rFonts w:eastAsiaTheme="minorEastAsia" w:hint="eastAsia"/>
          <w:sz w:val="20"/>
          <w:szCs w:val="20"/>
          <w:lang w:val="en-US" w:eastAsia="zh-CN"/>
        </w:rPr>
        <w:t xml:space="preserve"> spectral efficiency of MUST Case </w:t>
      </w:r>
      <w:r w:rsidR="000256D5">
        <w:rPr>
          <w:rFonts w:eastAsiaTheme="minorEastAsia" w:hint="eastAsia"/>
          <w:sz w:val="20"/>
          <w:szCs w:val="20"/>
          <w:lang w:val="en-US" w:eastAsia="zh-CN"/>
        </w:rPr>
        <w:t>1</w:t>
      </w:r>
      <w:r w:rsidR="00686D69">
        <w:rPr>
          <w:rFonts w:eastAsiaTheme="minorEastAsia" w:hint="eastAsia"/>
          <w:sz w:val="20"/>
          <w:szCs w:val="20"/>
          <w:lang w:val="en-US" w:eastAsia="zh-CN"/>
        </w:rPr>
        <w:t xml:space="preserve"> over SU-MIMO mostly comes from the </w:t>
      </w:r>
      <w:r w:rsidR="00686D69" w:rsidRPr="000F1DEB">
        <w:rPr>
          <w:rFonts w:eastAsiaTheme="minorEastAsia" w:hint="eastAsia"/>
          <w:sz w:val="20"/>
          <w:szCs w:val="20"/>
          <w:lang w:val="en-US" w:eastAsia="zh-CN"/>
        </w:rPr>
        <w:t xml:space="preserve">superposition </w:t>
      </w:r>
      <w:r w:rsidR="000256D5">
        <w:rPr>
          <w:rFonts w:eastAsiaTheme="minorEastAsia" w:hint="eastAsia"/>
          <w:sz w:val="20"/>
          <w:szCs w:val="20"/>
          <w:lang w:val="en-US" w:eastAsia="zh-CN"/>
        </w:rPr>
        <w:t>with the same</w:t>
      </w:r>
      <w:r w:rsidR="00686D69" w:rsidRPr="000F1DEB">
        <w:rPr>
          <w:rFonts w:eastAsiaTheme="minorEastAsia" w:hint="eastAsia"/>
          <w:sz w:val="20"/>
          <w:szCs w:val="20"/>
          <w:lang w:val="en-US" w:eastAsia="zh-CN"/>
        </w:rPr>
        <w:t xml:space="preserve"> precoding vec</w:t>
      </w:r>
      <w:r w:rsidR="000256D5">
        <w:rPr>
          <w:rFonts w:eastAsiaTheme="minorEastAsia" w:hint="eastAsia"/>
          <w:sz w:val="20"/>
          <w:szCs w:val="20"/>
          <w:lang w:val="en-US" w:eastAsia="zh-CN"/>
        </w:rPr>
        <w:t>tor</w:t>
      </w:r>
      <w:r w:rsidR="00686D69">
        <w:rPr>
          <w:rFonts w:eastAsiaTheme="minorEastAsia" w:hint="eastAsia"/>
          <w:sz w:val="20"/>
          <w:szCs w:val="20"/>
          <w:lang w:val="en-US" w:eastAsia="zh-CN"/>
        </w:rPr>
        <w:t>.</w:t>
      </w:r>
      <w:r w:rsidR="000256D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A2653">
        <w:rPr>
          <w:rFonts w:eastAsiaTheme="minorEastAsia" w:hint="eastAsia"/>
          <w:sz w:val="20"/>
          <w:szCs w:val="20"/>
          <w:lang w:val="en-US" w:eastAsia="zh-CN"/>
        </w:rPr>
        <w:t xml:space="preserve">The contribution of the </w:t>
      </w:r>
      <w:r w:rsidR="00AA2653" w:rsidRPr="000F1DEB">
        <w:rPr>
          <w:rFonts w:eastAsiaTheme="minorEastAsia" w:hint="eastAsia"/>
          <w:sz w:val="20"/>
          <w:szCs w:val="20"/>
          <w:lang w:val="en-US" w:eastAsia="zh-CN"/>
        </w:rPr>
        <w:t xml:space="preserve">superposition </w:t>
      </w:r>
      <w:r w:rsidR="00AA2653">
        <w:rPr>
          <w:rFonts w:eastAsiaTheme="minorEastAsia" w:hint="eastAsia"/>
          <w:sz w:val="20"/>
          <w:szCs w:val="20"/>
          <w:lang w:val="en-US" w:eastAsia="zh-CN"/>
        </w:rPr>
        <w:t>with the same</w:t>
      </w:r>
      <w:r w:rsidR="00AA2653" w:rsidRPr="000F1DEB">
        <w:rPr>
          <w:rFonts w:eastAsiaTheme="minorEastAsia" w:hint="eastAsia"/>
          <w:sz w:val="20"/>
          <w:szCs w:val="20"/>
          <w:lang w:val="en-US" w:eastAsia="zh-CN"/>
        </w:rPr>
        <w:t xml:space="preserve"> precoding vec</w:t>
      </w:r>
      <w:r w:rsidR="00AA2653">
        <w:rPr>
          <w:rFonts w:eastAsiaTheme="minorEastAsia" w:hint="eastAsia"/>
          <w:sz w:val="20"/>
          <w:szCs w:val="20"/>
          <w:lang w:val="en-US" w:eastAsia="zh-CN"/>
        </w:rPr>
        <w:t xml:space="preserve">tor </w:t>
      </w:r>
      <w:r w:rsidR="00491CA5">
        <w:rPr>
          <w:rFonts w:eastAsiaTheme="minorEastAsia" w:hint="eastAsia"/>
          <w:sz w:val="20"/>
          <w:szCs w:val="20"/>
          <w:lang w:val="en-US" w:eastAsia="zh-CN"/>
        </w:rPr>
        <w:t>on the cell average spectral efficiency of MUST Case 1</w:t>
      </w:r>
      <w:r w:rsidR="00BD6CBC">
        <w:rPr>
          <w:rFonts w:eastAsiaTheme="minorEastAsia" w:hint="eastAsia"/>
          <w:sz w:val="20"/>
          <w:szCs w:val="20"/>
          <w:lang w:val="en-US" w:eastAsia="zh-CN"/>
        </w:rPr>
        <w:t xml:space="preserve"> is </w:t>
      </w:r>
      <w:r w:rsidR="001517B4">
        <w:rPr>
          <w:rFonts w:eastAsiaTheme="minorEastAsia" w:hint="eastAsia"/>
          <w:sz w:val="20"/>
          <w:szCs w:val="20"/>
          <w:lang w:val="en-US" w:eastAsia="zh-CN"/>
        </w:rPr>
        <w:t>limited.</w:t>
      </w:r>
    </w:p>
    <w:p w:rsidR="009B0B6E" w:rsidRDefault="00584DC8">
      <w:pPr>
        <w:pStyle w:val="Heading1"/>
        <w:tabs>
          <w:tab w:val="clear" w:pos="1701"/>
          <w:tab w:val="num" w:pos="425"/>
        </w:tabs>
        <w:spacing w:after="120"/>
        <w:ind w:left="432" w:hanging="432"/>
        <w:jc w:val="both"/>
        <w:rPr>
          <w:rFonts w:eastAsiaTheme="minorEastAsia"/>
          <w:b/>
          <w:lang w:eastAsia="zh-CN"/>
        </w:rPr>
      </w:pPr>
      <w:r w:rsidRPr="00584DC8">
        <w:rPr>
          <w:rFonts w:eastAsiaTheme="minorEastAsia"/>
          <w:b/>
          <w:lang w:eastAsia="zh-CN"/>
        </w:rPr>
        <w:t xml:space="preserve">Conclusions  </w:t>
      </w:r>
    </w:p>
    <w:p w:rsidR="009D1307" w:rsidRDefault="00DC3BF2" w:rsidP="00DD4278">
      <w:pPr>
        <w:spacing w:before="12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F</w:t>
      </w:r>
      <w:r w:rsidRPr="00491997">
        <w:rPr>
          <w:rFonts w:eastAsiaTheme="minorEastAsia" w:hint="eastAsia"/>
          <w:sz w:val="20"/>
          <w:szCs w:val="20"/>
          <w:lang w:eastAsia="zh-CN"/>
        </w:rPr>
        <w:t>irstly</w:t>
      </w:r>
      <w:r>
        <w:rPr>
          <w:rFonts w:eastAsiaTheme="minorEastAsia" w:hint="eastAsia"/>
          <w:sz w:val="20"/>
          <w:szCs w:val="20"/>
          <w:lang w:eastAsia="zh-CN"/>
        </w:rPr>
        <w:t>,</w:t>
      </w:r>
      <w:r w:rsidRPr="00491997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t</w:t>
      </w:r>
      <w:r w:rsidR="002265A8" w:rsidRPr="00491997">
        <w:rPr>
          <w:rFonts w:eastAsiaTheme="minorEastAsia" w:hint="eastAsia"/>
          <w:sz w:val="20"/>
          <w:szCs w:val="20"/>
          <w:lang w:eastAsia="zh-CN"/>
        </w:rPr>
        <w:t>his paper gives so</w:t>
      </w:r>
      <w:r w:rsidR="00B55850" w:rsidRPr="00491997">
        <w:rPr>
          <w:rFonts w:eastAsiaTheme="minorEastAsia" w:hint="eastAsia"/>
          <w:sz w:val="20"/>
          <w:szCs w:val="20"/>
          <w:lang w:eastAsia="zh-CN"/>
        </w:rPr>
        <w:t xml:space="preserve">me discussion on the mechanism and </w:t>
      </w:r>
      <w:r w:rsidR="00513FB7" w:rsidRPr="00491997">
        <w:rPr>
          <w:rFonts w:eastAsiaTheme="minorEastAsia" w:hint="eastAsia"/>
          <w:sz w:val="20"/>
          <w:szCs w:val="20"/>
          <w:lang w:eastAsia="zh-CN"/>
        </w:rPr>
        <w:t xml:space="preserve">scheduler implementation </w:t>
      </w:r>
      <w:r w:rsidR="009275AE" w:rsidRPr="00491997">
        <w:rPr>
          <w:rFonts w:eastAsiaTheme="minorEastAsia" w:hint="eastAsia"/>
          <w:sz w:val="20"/>
          <w:szCs w:val="20"/>
          <w:lang w:eastAsia="zh-CN"/>
        </w:rPr>
        <w:t>for Case 3</w:t>
      </w:r>
      <w:r w:rsidR="002265A8" w:rsidRPr="00491997">
        <w:rPr>
          <w:rFonts w:eastAsiaTheme="minorEastAsia" w:hint="eastAsia"/>
          <w:sz w:val="20"/>
          <w:szCs w:val="20"/>
          <w:lang w:eastAsia="zh-CN"/>
        </w:rPr>
        <w:t>.</w:t>
      </w:r>
      <w:r w:rsidR="00787C3B" w:rsidRPr="00491997" w:rsidDel="00787C3B">
        <w:rPr>
          <w:rFonts w:eastAsiaTheme="minorEastAsia"/>
          <w:sz w:val="20"/>
          <w:szCs w:val="20"/>
          <w:lang w:eastAsia="zh-CN"/>
        </w:rPr>
        <w:t xml:space="preserve"> </w:t>
      </w:r>
      <w:r w:rsidR="002265A8" w:rsidRPr="00491997">
        <w:rPr>
          <w:rFonts w:eastAsiaTheme="minorEastAsia" w:hAnsiTheme="minorEastAsia" w:hint="eastAsia"/>
          <w:color w:val="000000"/>
          <w:sz w:val="20"/>
          <w:szCs w:val="20"/>
          <w:lang w:eastAsia="zh-CN"/>
        </w:rPr>
        <w:t xml:space="preserve">To reduce the </w:t>
      </w:r>
      <w:r w:rsidR="00787C3B">
        <w:rPr>
          <w:rFonts w:eastAsiaTheme="minorEastAsia" w:hint="eastAsia"/>
          <w:sz w:val="20"/>
          <w:szCs w:val="20"/>
          <w:lang w:val="en-US" w:eastAsia="zh-CN"/>
        </w:rPr>
        <w:t>implementation</w:t>
      </w:r>
      <w:r w:rsidR="002265A8" w:rsidRPr="0049199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265A8" w:rsidRPr="00491997">
        <w:rPr>
          <w:rFonts w:eastAsiaTheme="minorEastAsia"/>
          <w:sz w:val="20"/>
          <w:szCs w:val="20"/>
          <w:lang w:val="en-US" w:eastAsia="zh-CN"/>
        </w:rPr>
        <w:t>complexity</w:t>
      </w:r>
      <w:r w:rsidR="002265A8" w:rsidRPr="00491997">
        <w:rPr>
          <w:rFonts w:eastAsiaTheme="minorEastAsia" w:hint="eastAsia"/>
          <w:sz w:val="20"/>
          <w:szCs w:val="20"/>
          <w:lang w:val="en-US" w:eastAsia="zh-CN"/>
        </w:rPr>
        <w:t xml:space="preserve"> of the receiver for Case 3, our proposals are summarized below.</w:t>
      </w:r>
    </w:p>
    <w:p w:rsidR="009D1307" w:rsidRDefault="009717B8" w:rsidP="00A94382">
      <w:pPr>
        <w:autoSpaceDE w:val="0"/>
        <w:autoSpaceDN w:val="0"/>
        <w:adjustRightInd w:val="0"/>
        <w:spacing w:beforeLines="50"/>
        <w:jc w:val="both"/>
        <w:rPr>
          <w:rFonts w:eastAsiaTheme="minorEastAsia" w:hAnsiTheme="minorEastAsia"/>
          <w:b/>
          <w:color w:val="000000"/>
          <w:sz w:val="20"/>
          <w:szCs w:val="20"/>
          <w:lang w:eastAsia="zh-CN"/>
        </w:rPr>
      </w:pPr>
      <w:r w:rsidRPr="00E80362">
        <w:rPr>
          <w:rFonts w:eastAsiaTheme="minorEastAsia" w:hint="eastAsia"/>
          <w:b/>
          <w:sz w:val="20"/>
          <w:szCs w:val="20"/>
          <w:lang w:val="en-US" w:eastAsia="zh-CN"/>
        </w:rPr>
        <w:t>Proposal 1</w:t>
      </w:r>
      <w:r w:rsidR="00DB7C20" w:rsidRPr="00DB7C20">
        <w:rPr>
          <w:rFonts w:eastAsiaTheme="minorEastAsia"/>
          <w:b/>
          <w:sz w:val="20"/>
          <w:szCs w:val="20"/>
          <w:lang w:val="en-US" w:eastAsia="zh-CN"/>
        </w:rPr>
        <w:t>: The superposition with up to two users is supported by Case 3.</w:t>
      </w:r>
    </w:p>
    <w:p w:rsidR="009D1307" w:rsidRDefault="009717B8" w:rsidP="00A94382">
      <w:pPr>
        <w:autoSpaceDE w:val="0"/>
        <w:autoSpaceDN w:val="0"/>
        <w:adjustRightInd w:val="0"/>
        <w:spacing w:beforeLines="50"/>
        <w:jc w:val="both"/>
        <w:rPr>
          <w:rFonts w:eastAsiaTheme="minorEastAsia" w:hAnsiTheme="minorEastAsia"/>
          <w:b/>
          <w:color w:val="000000"/>
          <w:sz w:val="20"/>
          <w:szCs w:val="20"/>
          <w:lang w:eastAsia="zh-CN"/>
        </w:rPr>
      </w:pPr>
      <w:r w:rsidRPr="00E80362">
        <w:rPr>
          <w:rFonts w:eastAsiaTheme="minorEastAsia" w:hint="eastAsia"/>
          <w:b/>
          <w:sz w:val="20"/>
          <w:szCs w:val="20"/>
          <w:lang w:val="en-US" w:eastAsia="zh-CN"/>
        </w:rPr>
        <w:t>Proposal 2</w:t>
      </w:r>
      <w:r w:rsidR="00DB7C20" w:rsidRPr="00DB7C20">
        <w:rPr>
          <w:rFonts w:eastAsiaTheme="minorEastAsia"/>
          <w:b/>
          <w:sz w:val="20"/>
          <w:szCs w:val="20"/>
          <w:lang w:val="en-US" w:eastAsia="zh-CN"/>
        </w:rPr>
        <w:t xml:space="preserve">: If </w:t>
      </w:r>
      <w:r w:rsidR="00DB7C20" w:rsidRPr="00DB7C20">
        <w:rPr>
          <w:rFonts w:eastAsiaTheme="minorEastAsia"/>
          <w:b/>
          <w:sz w:val="20"/>
          <w:szCs w:val="20"/>
          <w:lang w:eastAsia="zh-CN"/>
        </w:rPr>
        <w:t xml:space="preserve">the </w:t>
      </w:r>
      <w:r w:rsidR="00DB7C20" w:rsidRPr="00DB7C20">
        <w:rPr>
          <w:rFonts w:eastAsiaTheme="minorEastAsia"/>
          <w:b/>
          <w:sz w:val="20"/>
          <w:szCs w:val="20"/>
          <w:lang w:val="en-US" w:eastAsia="zh-CN"/>
        </w:rPr>
        <w:t>superposition with different and non-orthogonal precoding vectors is used, the rank of two user signal is limited to 1.</w:t>
      </w:r>
    </w:p>
    <w:p w:rsidR="009D1307" w:rsidRDefault="00CF2EAF" w:rsidP="00A94382">
      <w:pPr>
        <w:autoSpaceDE w:val="0"/>
        <w:autoSpaceDN w:val="0"/>
        <w:adjustRightInd w:val="0"/>
        <w:spacing w:beforeLines="50"/>
        <w:jc w:val="both"/>
        <w:rPr>
          <w:rFonts w:eastAsiaTheme="minorEastAsia" w:hAnsiTheme="minorEastAsia"/>
          <w:b/>
          <w:color w:val="000000"/>
          <w:sz w:val="20"/>
          <w:szCs w:val="20"/>
          <w:lang w:eastAsia="zh-CN"/>
        </w:rPr>
      </w:pPr>
      <w:r w:rsidRPr="00E80362">
        <w:rPr>
          <w:rFonts w:eastAsiaTheme="minorEastAsia" w:hint="eastAsia"/>
          <w:b/>
          <w:sz w:val="20"/>
          <w:szCs w:val="20"/>
          <w:lang w:val="en-US" w:eastAsia="zh-CN"/>
        </w:rPr>
        <w:t>Proposal 3</w:t>
      </w:r>
      <w:r w:rsidR="00DB7C20" w:rsidRPr="00DB7C20">
        <w:rPr>
          <w:rFonts w:eastAsiaTheme="minorEastAsia"/>
          <w:b/>
          <w:sz w:val="20"/>
          <w:szCs w:val="20"/>
          <w:lang w:val="en-US" w:eastAsia="zh-CN"/>
        </w:rPr>
        <w:t xml:space="preserve">: </w:t>
      </w:r>
      <w:r w:rsidR="00DB7C20" w:rsidRPr="00DB7C20">
        <w:rPr>
          <w:rFonts w:eastAsiaTheme="minorEastAsia" w:hAnsiTheme="minorEastAsia"/>
          <w:b/>
          <w:color w:val="000000"/>
          <w:sz w:val="20"/>
          <w:szCs w:val="20"/>
          <w:lang w:eastAsia="zh-CN"/>
        </w:rPr>
        <w:t>Equal power allocation between the spatial layers should be used.</w:t>
      </w:r>
    </w:p>
    <w:p w:rsidR="009D1307" w:rsidRPr="00DD4278" w:rsidRDefault="00491997" w:rsidP="00DD4278">
      <w:pPr>
        <w:spacing w:before="120"/>
        <w:rPr>
          <w:rFonts w:eastAsiaTheme="minorEastAsia"/>
          <w:sz w:val="20"/>
          <w:szCs w:val="20"/>
          <w:lang w:eastAsia="zh-CN"/>
        </w:rPr>
      </w:pPr>
      <w:r w:rsidRPr="00491997">
        <w:rPr>
          <w:rFonts w:eastAsiaTheme="minorEastAsia" w:hint="eastAsia"/>
          <w:sz w:val="20"/>
          <w:szCs w:val="20"/>
          <w:lang w:eastAsia="zh-CN"/>
        </w:rPr>
        <w:t xml:space="preserve">Secondly, </w:t>
      </w:r>
      <w:r w:rsidR="00D95051" w:rsidRPr="00DD4278">
        <w:rPr>
          <w:rFonts w:eastAsiaTheme="minorEastAsia" w:hint="eastAsia"/>
          <w:sz w:val="20"/>
          <w:szCs w:val="20"/>
          <w:lang w:eastAsia="zh-CN"/>
        </w:rPr>
        <w:t xml:space="preserve">comparison between the system results of </w:t>
      </w:r>
      <w:r w:rsidR="00A94370" w:rsidRPr="00DD4278">
        <w:rPr>
          <w:rFonts w:eastAsiaTheme="minorEastAsia" w:hint="eastAsia"/>
          <w:sz w:val="20"/>
          <w:szCs w:val="20"/>
          <w:lang w:eastAsia="zh-CN"/>
        </w:rPr>
        <w:t>MUST Case 3 and Case 1 is present</w:t>
      </w:r>
      <w:r w:rsidR="004C65A9" w:rsidRPr="00DD4278">
        <w:rPr>
          <w:rFonts w:eastAsiaTheme="minorEastAsia" w:hint="eastAsia"/>
          <w:sz w:val="20"/>
          <w:szCs w:val="20"/>
          <w:lang w:eastAsia="zh-CN"/>
        </w:rPr>
        <w:t>ed</w:t>
      </w:r>
      <w:r w:rsidR="00A94370" w:rsidRPr="00DD4278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0909DF" w:rsidRPr="00DD4278">
        <w:rPr>
          <w:rFonts w:eastAsiaTheme="minorEastAsia" w:hint="eastAsia"/>
          <w:sz w:val="20"/>
          <w:szCs w:val="20"/>
          <w:lang w:eastAsia="zh-CN"/>
        </w:rPr>
        <w:t xml:space="preserve">Case 3 </w:t>
      </w:r>
      <w:r w:rsidR="005A3D03" w:rsidRPr="00DD4278">
        <w:rPr>
          <w:rFonts w:eastAsiaTheme="minorEastAsia" w:hint="eastAsia"/>
          <w:sz w:val="20"/>
          <w:szCs w:val="20"/>
          <w:lang w:eastAsia="zh-CN"/>
        </w:rPr>
        <w:t xml:space="preserve">has </w:t>
      </w:r>
      <w:r w:rsidR="00035F4B" w:rsidRPr="00DD4278">
        <w:rPr>
          <w:rFonts w:eastAsiaTheme="minorEastAsia" w:hint="eastAsia"/>
          <w:sz w:val="20"/>
          <w:szCs w:val="20"/>
          <w:lang w:eastAsia="zh-CN"/>
        </w:rPr>
        <w:t xml:space="preserve">large </w:t>
      </w:r>
      <w:r w:rsidR="005A3D03" w:rsidRPr="00DD4278">
        <w:rPr>
          <w:rFonts w:eastAsiaTheme="minorEastAsia" w:hint="eastAsia"/>
          <w:sz w:val="20"/>
          <w:szCs w:val="20"/>
          <w:lang w:eastAsia="zh-CN"/>
        </w:rPr>
        <w:t>advantage over Case 1 in improving</w:t>
      </w:r>
      <w:r w:rsidR="000909DF" w:rsidRPr="00DD4278">
        <w:rPr>
          <w:rFonts w:eastAsiaTheme="minorEastAsia" w:hint="eastAsia"/>
          <w:sz w:val="20"/>
          <w:szCs w:val="20"/>
          <w:lang w:eastAsia="zh-CN"/>
        </w:rPr>
        <w:t xml:space="preserve"> the cell average </w:t>
      </w:r>
      <w:r w:rsidR="00F44767" w:rsidRPr="00DD4278">
        <w:rPr>
          <w:rFonts w:eastAsiaTheme="minorEastAsia" w:hint="eastAsia"/>
          <w:sz w:val="20"/>
          <w:szCs w:val="20"/>
          <w:lang w:eastAsia="zh-CN"/>
        </w:rPr>
        <w:t>spectral efficiency</w:t>
      </w:r>
      <w:r w:rsidR="00962C13" w:rsidRPr="00DD4278">
        <w:rPr>
          <w:rFonts w:eastAsiaTheme="minorEastAsia" w:hint="eastAsia"/>
          <w:sz w:val="20"/>
          <w:szCs w:val="20"/>
          <w:lang w:eastAsia="zh-CN"/>
        </w:rPr>
        <w:t xml:space="preserve">. However, </w:t>
      </w:r>
      <w:r w:rsidR="00F87822" w:rsidRPr="00DD4278">
        <w:rPr>
          <w:rFonts w:eastAsiaTheme="minorEastAsia" w:hint="eastAsia"/>
          <w:sz w:val="20"/>
          <w:szCs w:val="20"/>
          <w:lang w:eastAsia="zh-CN"/>
        </w:rPr>
        <w:t xml:space="preserve">Case 1 has </w:t>
      </w:r>
      <w:r w:rsidR="005A6464" w:rsidRPr="00DD4278">
        <w:rPr>
          <w:rFonts w:eastAsiaTheme="minorEastAsia" w:hint="eastAsia"/>
          <w:sz w:val="20"/>
          <w:szCs w:val="20"/>
          <w:lang w:eastAsia="zh-CN"/>
        </w:rPr>
        <w:t>some</w:t>
      </w:r>
      <w:r w:rsidR="00F24323" w:rsidRPr="00DD427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87822" w:rsidRPr="00DD4278">
        <w:rPr>
          <w:rFonts w:eastAsiaTheme="minorEastAsia" w:hint="eastAsia"/>
          <w:sz w:val="20"/>
          <w:szCs w:val="20"/>
          <w:lang w:eastAsia="zh-CN"/>
        </w:rPr>
        <w:t>advantage over Case 3 in improving the cell edge spectral efficiency.</w:t>
      </w:r>
      <w:r w:rsidR="00962C13" w:rsidRPr="00DD427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A3D03" w:rsidRPr="00DD4278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17162C" w:rsidRPr="0017162C" w:rsidRDefault="0017162C" w:rsidP="00A94382">
      <w:pPr>
        <w:spacing w:beforeLines="50"/>
        <w:jc w:val="both"/>
        <w:rPr>
          <w:rFonts w:eastAsia="SimSun"/>
          <w:sz w:val="20"/>
          <w:szCs w:val="20"/>
          <w:lang w:val="en-US" w:eastAsia="zh-CN"/>
        </w:rPr>
      </w:pPr>
      <w:r w:rsidRPr="0017162C">
        <w:rPr>
          <w:rFonts w:eastAsia="SimSun" w:hint="eastAsia"/>
          <w:sz w:val="20"/>
          <w:szCs w:val="20"/>
          <w:lang w:val="en-US" w:eastAsia="zh-CN"/>
        </w:rPr>
        <w:t>To improve the performance, w</w:t>
      </w:r>
      <w:r w:rsidRPr="0017162C">
        <w:rPr>
          <w:rFonts w:eastAsia="SimSun"/>
          <w:sz w:val="20"/>
          <w:szCs w:val="20"/>
          <w:lang w:val="en-US" w:eastAsia="zh-CN"/>
        </w:rPr>
        <w:t>e have the following proposals</w:t>
      </w:r>
      <w:r w:rsidRPr="0017162C">
        <w:rPr>
          <w:rFonts w:eastAsia="SimSun" w:hint="eastAsia"/>
          <w:sz w:val="20"/>
          <w:szCs w:val="20"/>
          <w:lang w:val="en-US" w:eastAsia="zh-CN"/>
        </w:rPr>
        <w:t>:</w:t>
      </w:r>
    </w:p>
    <w:p w:rsidR="0017162C" w:rsidRPr="00E80362" w:rsidRDefault="0017162C" w:rsidP="00A94382">
      <w:pPr>
        <w:autoSpaceDE w:val="0"/>
        <w:autoSpaceDN w:val="0"/>
        <w:adjustRightInd w:val="0"/>
        <w:spacing w:beforeLines="50" w:after="120"/>
        <w:jc w:val="both"/>
        <w:rPr>
          <w:rFonts w:eastAsiaTheme="minorEastAsia" w:hAnsiTheme="minorEastAsia"/>
          <w:b/>
          <w:color w:val="000000"/>
          <w:sz w:val="20"/>
          <w:szCs w:val="20"/>
          <w:lang w:eastAsia="zh-CN"/>
        </w:rPr>
      </w:pPr>
      <w:r w:rsidRPr="00E80362">
        <w:rPr>
          <w:rFonts w:eastAsiaTheme="minorEastAsia" w:hint="eastAsia"/>
          <w:b/>
          <w:sz w:val="20"/>
          <w:szCs w:val="20"/>
          <w:lang w:val="en-US" w:eastAsia="zh-CN"/>
        </w:rPr>
        <w:t xml:space="preserve">Proposal 4: </w:t>
      </w:r>
      <w:r w:rsidRPr="00E80362">
        <w:rPr>
          <w:rFonts w:eastAsiaTheme="minorEastAsia" w:hAnsiTheme="minorEastAsia" w:hint="eastAsia"/>
          <w:b/>
          <w:color w:val="000000"/>
          <w:sz w:val="20"/>
          <w:szCs w:val="20"/>
          <w:lang w:eastAsia="zh-CN"/>
        </w:rPr>
        <w:t xml:space="preserve">Case 3 can fall back to </w:t>
      </w:r>
      <w:r w:rsidRPr="00E80362">
        <w:rPr>
          <w:rFonts w:eastAsiaTheme="minorEastAsia" w:hint="eastAsia"/>
          <w:b/>
          <w:sz w:val="20"/>
          <w:szCs w:val="20"/>
          <w:lang w:val="en-US" w:eastAsia="zh-CN"/>
        </w:rPr>
        <w:t>Case 1.</w:t>
      </w:r>
    </w:p>
    <w:p w:rsidR="009D1307" w:rsidRDefault="0017162C" w:rsidP="00A94382">
      <w:pPr>
        <w:autoSpaceDE w:val="0"/>
        <w:autoSpaceDN w:val="0"/>
        <w:adjustRightInd w:val="0"/>
        <w:spacing w:beforeLines="50" w:after="120"/>
        <w:jc w:val="both"/>
        <w:rPr>
          <w:rFonts w:eastAsiaTheme="minorEastAsia"/>
          <w:lang w:eastAsia="zh-CN"/>
        </w:rPr>
      </w:pPr>
      <w:r w:rsidRPr="00E80362">
        <w:rPr>
          <w:rFonts w:eastAsiaTheme="minorEastAsia" w:hint="eastAsia"/>
          <w:b/>
          <w:sz w:val="20"/>
          <w:szCs w:val="20"/>
          <w:lang w:val="en-US" w:eastAsia="zh-CN"/>
        </w:rPr>
        <w:t xml:space="preserve">Proposal 5: </w:t>
      </w:r>
      <w:r w:rsidRPr="00E80362">
        <w:rPr>
          <w:rFonts w:eastAsia="SimSun" w:hint="eastAsia"/>
          <w:b/>
          <w:sz w:val="20"/>
          <w:szCs w:val="20"/>
          <w:lang w:val="en-US" w:eastAsia="zh-CN"/>
        </w:rPr>
        <w:t>The unif</w:t>
      </w:r>
      <w:r w:rsidRPr="00E80362">
        <w:rPr>
          <w:rFonts w:eastAsia="SimSun"/>
          <w:b/>
          <w:sz w:val="20"/>
          <w:szCs w:val="20"/>
          <w:lang w:val="en-US" w:eastAsia="zh-CN"/>
        </w:rPr>
        <w:t>ied</w:t>
      </w:r>
      <w:r w:rsidRPr="00E80362">
        <w:rPr>
          <w:rFonts w:eastAsia="SimSun" w:hint="eastAsia"/>
          <w:b/>
          <w:sz w:val="20"/>
          <w:szCs w:val="20"/>
          <w:lang w:val="en-US" w:eastAsia="zh-CN"/>
        </w:rPr>
        <w:t xml:space="preserve"> signaling design between Case 3 and Case 1 is needed.</w:t>
      </w:r>
    </w:p>
    <w:p w:rsidR="00A94382" w:rsidRDefault="00A94382" w:rsidP="00A94382">
      <w:pPr>
        <w:pStyle w:val="Heading1"/>
        <w:numPr>
          <w:ilvl w:val="0"/>
          <w:numId w:val="0"/>
        </w:numPr>
        <w:spacing w:beforeLines="50" w:after="120"/>
        <w:rPr>
          <w:b/>
          <w:lang w:val="en-US"/>
        </w:rPr>
      </w:pPr>
    </w:p>
    <w:p w:rsidR="00DD4444" w:rsidRPr="008334F8" w:rsidRDefault="00DD4444" w:rsidP="00A94382">
      <w:pPr>
        <w:pStyle w:val="Heading1"/>
        <w:numPr>
          <w:ilvl w:val="0"/>
          <w:numId w:val="0"/>
        </w:numPr>
        <w:spacing w:beforeLines="50" w:after="120"/>
        <w:rPr>
          <w:b/>
          <w:lang w:val="en-US"/>
        </w:rPr>
      </w:pPr>
      <w:r w:rsidRPr="008334F8">
        <w:rPr>
          <w:b/>
          <w:lang w:val="en-US"/>
        </w:rPr>
        <w:t>References</w:t>
      </w:r>
    </w:p>
    <w:p w:rsidR="00A0343E" w:rsidRPr="00090A13" w:rsidRDefault="007473C0" w:rsidP="00A0343E">
      <w:pPr>
        <w:widowControl w:val="0"/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eastAsia="PMingLiU"/>
          <w:bCs/>
          <w:sz w:val="20"/>
          <w:szCs w:val="20"/>
          <w:lang w:val="en-US" w:eastAsia="zh-TW"/>
        </w:rPr>
      </w:pPr>
      <w:bookmarkStart w:id="3" w:name="_Ref458440359"/>
      <w:bookmarkStart w:id="4" w:name="_Ref450634085"/>
      <w:bookmarkStart w:id="5" w:name="_Ref427136809"/>
      <w:r>
        <w:rPr>
          <w:rFonts w:eastAsiaTheme="minorEastAsia" w:cs="Arial" w:hint="eastAsia"/>
          <w:kern w:val="2"/>
          <w:sz w:val="20"/>
          <w:szCs w:val="20"/>
          <w:lang w:eastAsia="zh-CN"/>
        </w:rPr>
        <w:t xml:space="preserve">3GPP </w:t>
      </w:r>
      <w:r w:rsidR="00090A13" w:rsidRPr="00090A13">
        <w:rPr>
          <w:rFonts w:eastAsia="MS Mincho" w:cs="Arial"/>
          <w:kern w:val="2"/>
          <w:sz w:val="20"/>
          <w:szCs w:val="20"/>
          <w:lang w:eastAsia="ja-JP"/>
        </w:rPr>
        <w:t>R1-165796</w:t>
      </w:r>
      <w:r w:rsidR="00BB2932">
        <w:rPr>
          <w:rFonts w:eastAsiaTheme="minorEastAsia"/>
          <w:sz w:val="20"/>
          <w:szCs w:val="20"/>
          <w:lang w:eastAsia="zh-CN"/>
        </w:rPr>
        <w:t>,</w:t>
      </w:r>
      <w:r w:rsidR="00090A13" w:rsidRPr="00090A1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90A13" w:rsidRPr="00090A13">
        <w:rPr>
          <w:rFonts w:eastAsia="MS Mincho"/>
          <w:sz w:val="20"/>
          <w:szCs w:val="20"/>
          <w:lang w:eastAsia="ja-JP"/>
        </w:rPr>
        <w:t>Way Forward on MUST Power Ratio</w:t>
      </w:r>
      <w:r w:rsidR="00090A13" w:rsidRPr="00090A13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090A13" w:rsidRPr="00090A13">
        <w:rPr>
          <w:rFonts w:eastAsia="MS Mincho"/>
          <w:sz w:val="20"/>
          <w:szCs w:val="20"/>
          <w:lang w:eastAsia="ja-JP"/>
        </w:rPr>
        <w:t>MediaTek, China Unicom, CHTTL, Huawei, HiSilicon, HTC, III, Intel, ITRI, LG, NTU, Sharp, Sony, ZTE</w:t>
      </w:r>
      <w:bookmarkEnd w:id="3"/>
      <w:r w:rsidR="00BB2932">
        <w:rPr>
          <w:rFonts w:eastAsiaTheme="minorEastAsia"/>
          <w:sz w:val="20"/>
          <w:szCs w:val="20"/>
          <w:lang w:eastAsia="zh-CN"/>
        </w:rPr>
        <w:t xml:space="preserve">, </w:t>
      </w:r>
      <w:r w:rsidR="00BB2932">
        <w:rPr>
          <w:sz w:val="20"/>
          <w:szCs w:val="20"/>
          <w:lang w:val="en-US" w:eastAsia="ja-JP"/>
        </w:rPr>
        <w:t>RAN</w:t>
      </w:r>
      <w:r w:rsidR="0021318D" w:rsidRPr="0095229D">
        <w:rPr>
          <w:sz w:val="20"/>
          <w:szCs w:val="20"/>
          <w:lang w:val="en-US" w:eastAsia="ja-JP"/>
        </w:rPr>
        <w:t>1 #85.</w:t>
      </w:r>
    </w:p>
    <w:p w:rsidR="00341006" w:rsidRPr="009C711B" w:rsidRDefault="007473C0" w:rsidP="00341006">
      <w:pPr>
        <w:widowControl w:val="0"/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eastAsia="PMingLiU"/>
          <w:bCs/>
          <w:sz w:val="20"/>
          <w:szCs w:val="20"/>
          <w:lang w:val="en-US" w:eastAsia="zh-TW"/>
        </w:rPr>
      </w:pPr>
      <w:bookmarkStart w:id="6" w:name="_Ref458440536"/>
      <w:r>
        <w:rPr>
          <w:rFonts w:eastAsiaTheme="minorEastAsia" w:cs="Arial" w:hint="eastAsia"/>
          <w:kern w:val="2"/>
          <w:sz w:val="20"/>
          <w:szCs w:val="20"/>
          <w:lang w:eastAsia="zh-CN"/>
        </w:rPr>
        <w:t xml:space="preserve">3GPP </w:t>
      </w:r>
      <w:r w:rsidR="00D226E0" w:rsidRPr="00D226E0">
        <w:rPr>
          <w:rFonts w:eastAsia="PMingLiU"/>
          <w:bCs/>
          <w:sz w:val="20"/>
          <w:szCs w:val="20"/>
          <w:lang w:val="en-US" w:eastAsia="zh-TW"/>
        </w:rPr>
        <w:t>R1-165793</w:t>
      </w:r>
      <w:r w:rsidR="00BB2932">
        <w:rPr>
          <w:rFonts w:eastAsiaTheme="minorEastAsia"/>
          <w:bCs/>
          <w:sz w:val="20"/>
          <w:szCs w:val="20"/>
          <w:lang w:val="en-US" w:eastAsia="zh-CN"/>
        </w:rPr>
        <w:t>,</w:t>
      </w:r>
      <w:r w:rsidR="00D226E0">
        <w:rPr>
          <w:rFonts w:eastAsiaTheme="minorEastAsia" w:hint="eastAsia"/>
          <w:bCs/>
          <w:sz w:val="20"/>
          <w:szCs w:val="20"/>
          <w:lang w:val="en-US" w:eastAsia="zh-CN"/>
        </w:rPr>
        <w:t xml:space="preserve"> </w:t>
      </w:r>
      <w:r w:rsidR="00D226E0" w:rsidRPr="00D226E0">
        <w:rPr>
          <w:rFonts w:eastAsia="PMingLiU"/>
          <w:bCs/>
          <w:sz w:val="20"/>
          <w:szCs w:val="20"/>
          <w:lang w:val="en-US" w:eastAsia="zh-TW"/>
        </w:rPr>
        <w:t>Way forward on transmission mode for MUST</w:t>
      </w:r>
      <w:r w:rsidR="00D226E0">
        <w:rPr>
          <w:rFonts w:eastAsiaTheme="minorEastAsia" w:hint="eastAsia"/>
          <w:bCs/>
          <w:sz w:val="20"/>
          <w:szCs w:val="20"/>
          <w:lang w:val="en-US" w:eastAsia="zh-CN"/>
        </w:rPr>
        <w:t xml:space="preserve">. </w:t>
      </w:r>
      <w:r w:rsidR="00D226E0" w:rsidRPr="00D226E0">
        <w:rPr>
          <w:rFonts w:eastAsia="PMingLiU"/>
          <w:bCs/>
          <w:sz w:val="20"/>
          <w:szCs w:val="20"/>
          <w:lang w:val="en-US" w:eastAsia="zh-TW"/>
        </w:rPr>
        <w:t>ZTE, NEC, MediaTek, Sequans</w:t>
      </w:r>
      <w:r w:rsidR="00D226E0">
        <w:rPr>
          <w:rFonts w:eastAsiaTheme="minorEastAsia" w:hint="eastAsia"/>
          <w:bCs/>
          <w:sz w:val="20"/>
          <w:szCs w:val="20"/>
          <w:lang w:val="en-US" w:eastAsia="zh-CN"/>
        </w:rPr>
        <w:t>.</w:t>
      </w:r>
      <w:bookmarkEnd w:id="6"/>
      <w:r w:rsidR="0021318D" w:rsidRPr="0021318D">
        <w:rPr>
          <w:sz w:val="20"/>
          <w:szCs w:val="20"/>
          <w:lang w:val="en-US" w:eastAsia="ja-JP"/>
        </w:rPr>
        <w:t xml:space="preserve"> </w:t>
      </w:r>
      <w:r w:rsidR="00BB2932">
        <w:rPr>
          <w:sz w:val="20"/>
          <w:szCs w:val="20"/>
          <w:lang w:val="en-US" w:eastAsia="ja-JP"/>
        </w:rPr>
        <w:t>RAN</w:t>
      </w:r>
      <w:r w:rsidR="0021318D" w:rsidRPr="0095229D">
        <w:rPr>
          <w:sz w:val="20"/>
          <w:szCs w:val="20"/>
          <w:lang w:val="en-US" w:eastAsia="ja-JP"/>
        </w:rPr>
        <w:t>1 #85.</w:t>
      </w:r>
    </w:p>
    <w:p w:rsidR="00341006" w:rsidRPr="00FF2839" w:rsidRDefault="007473C0" w:rsidP="00341006">
      <w:pPr>
        <w:widowControl w:val="0"/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bookmarkStart w:id="7" w:name="_Ref456794872"/>
      <w:r>
        <w:rPr>
          <w:rFonts w:eastAsiaTheme="minorEastAsia" w:cs="Arial" w:hint="eastAsia"/>
          <w:kern w:val="2"/>
          <w:sz w:val="20"/>
          <w:szCs w:val="20"/>
          <w:lang w:eastAsia="zh-CN"/>
        </w:rPr>
        <w:t xml:space="preserve">3GPP </w:t>
      </w:r>
      <w:r w:rsidR="003517AE" w:rsidRPr="00FF2839">
        <w:rPr>
          <w:sz w:val="20"/>
          <w:szCs w:val="20"/>
          <w:lang w:val="en-US" w:eastAsia="ja-JP"/>
        </w:rPr>
        <w:t>R1-164434</w:t>
      </w:r>
      <w:r w:rsidR="00BB2932">
        <w:rPr>
          <w:sz w:val="20"/>
          <w:szCs w:val="20"/>
          <w:lang w:val="en-US" w:eastAsia="ja-JP"/>
        </w:rPr>
        <w:t>,</w:t>
      </w:r>
      <w:r w:rsidR="003517AE" w:rsidRPr="00FF2839">
        <w:rPr>
          <w:sz w:val="20"/>
          <w:szCs w:val="20"/>
          <w:lang w:val="en-US" w:eastAsia="ja-JP"/>
        </w:rPr>
        <w:t xml:space="preserve"> Superposition transmissions for MUST. Qualcomm Incorporated. </w:t>
      </w:r>
      <w:r w:rsidR="00BB2932">
        <w:rPr>
          <w:sz w:val="20"/>
          <w:szCs w:val="20"/>
          <w:lang w:val="en-US" w:eastAsia="ja-JP"/>
        </w:rPr>
        <w:t>RAN</w:t>
      </w:r>
      <w:r w:rsidR="003517AE" w:rsidRPr="00FF2839">
        <w:rPr>
          <w:sz w:val="20"/>
          <w:szCs w:val="20"/>
          <w:lang w:val="en-US" w:eastAsia="ja-JP"/>
        </w:rPr>
        <w:t>1 #85.</w:t>
      </w:r>
      <w:bookmarkEnd w:id="7"/>
    </w:p>
    <w:p w:rsidR="00341006" w:rsidRDefault="00341006" w:rsidP="00341006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341006" w:rsidRPr="008334F8" w:rsidRDefault="00341006" w:rsidP="00341006">
      <w:pPr>
        <w:pStyle w:val="Heading1"/>
        <w:pageBreakBefore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rFonts w:hint="eastAsia"/>
          <w:b/>
          <w:lang w:val="en-US"/>
        </w:rPr>
        <w:lastRenderedPageBreak/>
        <w:t>Annex</w:t>
      </w:r>
    </w:p>
    <w:p w:rsidR="00C15967" w:rsidRPr="00C05AF6" w:rsidRDefault="00C15967" w:rsidP="00C15967">
      <w:pPr>
        <w:spacing w:line="360" w:lineRule="auto"/>
        <w:jc w:val="center"/>
        <w:rPr>
          <w:rFonts w:eastAsiaTheme="minorEastAsia"/>
          <w:sz w:val="20"/>
          <w:szCs w:val="20"/>
          <w:lang w:eastAsia="zh-CN"/>
        </w:rPr>
      </w:pPr>
      <w:r w:rsidRPr="000C6D23">
        <w:rPr>
          <w:sz w:val="20"/>
          <w:szCs w:val="20"/>
        </w:rPr>
        <w:t xml:space="preserve">Table </w:t>
      </w:r>
      <w:r w:rsidRPr="000C6D23">
        <w:rPr>
          <w:rFonts w:hint="eastAsia"/>
          <w:sz w:val="20"/>
          <w:szCs w:val="20"/>
          <w:lang w:eastAsia="ja-JP"/>
        </w:rPr>
        <w:t>A</w:t>
      </w:r>
      <w:r>
        <w:rPr>
          <w:sz w:val="20"/>
          <w:szCs w:val="20"/>
          <w:lang w:eastAsia="ja-JP"/>
        </w:rPr>
        <w:t>1</w:t>
      </w:r>
      <w:r w:rsidRPr="000C6D23">
        <w:rPr>
          <w:rFonts w:eastAsiaTheme="minorEastAsia" w:hint="eastAsia"/>
          <w:sz w:val="20"/>
          <w:szCs w:val="20"/>
          <w:lang w:eastAsia="zh-CN"/>
        </w:rPr>
        <w:t>:</w:t>
      </w:r>
      <w:r w:rsidRPr="000C6D23">
        <w:rPr>
          <w:sz w:val="20"/>
          <w:szCs w:val="20"/>
        </w:rPr>
        <w:t xml:space="preserve">  </w:t>
      </w:r>
      <w:r w:rsidRPr="000C6D23">
        <w:rPr>
          <w:sz w:val="20"/>
          <w:szCs w:val="20"/>
          <w:lang w:eastAsia="zh-CN"/>
        </w:rPr>
        <w:t>S</w:t>
      </w:r>
      <w:r w:rsidRPr="000C6D23">
        <w:rPr>
          <w:rFonts w:hint="eastAsia"/>
          <w:sz w:val="20"/>
          <w:szCs w:val="20"/>
          <w:lang w:eastAsia="zh-CN"/>
        </w:rPr>
        <w:t>ystem-level</w:t>
      </w:r>
      <w:r w:rsidRPr="000C6D23">
        <w:rPr>
          <w:sz w:val="20"/>
          <w:szCs w:val="20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s</w:t>
      </w:r>
      <w:r w:rsidRPr="000C6D23">
        <w:rPr>
          <w:sz w:val="20"/>
          <w:szCs w:val="20"/>
        </w:rPr>
        <w:t xml:space="preserve">imulation assumptions </w:t>
      </w:r>
      <w:r>
        <w:rPr>
          <w:rFonts w:hint="eastAsia"/>
          <w:sz w:val="20"/>
          <w:szCs w:val="20"/>
          <w:lang w:eastAsia="zh-CN"/>
        </w:rPr>
        <w:t>of</w:t>
      </w:r>
      <w:r>
        <w:rPr>
          <w:sz w:val="20"/>
          <w:szCs w:val="20"/>
          <w:lang w:eastAsia="zh-CN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MUST</w:t>
      </w:r>
      <w:r>
        <w:rPr>
          <w:sz w:val="20"/>
          <w:szCs w:val="20"/>
          <w:lang w:eastAsia="zh-CN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4448"/>
        <w:gridCol w:w="4624"/>
      </w:tblGrid>
      <w:tr w:rsidR="00C15967" w:rsidRPr="000C6D23" w:rsidTr="0033755F">
        <w:tc>
          <w:tcPr>
            <w:tcW w:w="4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Cellular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Layout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Hexagonal grid, 3 sectors per site, 7 macro sites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rFonts w:eastAsia="PMingLiU"/>
                <w:color w:val="000000"/>
                <w:sz w:val="20"/>
                <w:szCs w:val="20"/>
                <w:lang w:val="en-US" w:eastAsia="zh-TW"/>
              </w:rPr>
              <w:t>Inter-site distance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500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m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Minimum distance between BS and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25</w:t>
            </w:r>
            <w:r w:rsidRPr="000C6D23">
              <w:rPr>
                <w:sz w:val="20"/>
                <w:szCs w:val="20"/>
                <w:lang w:eastAsia="zh-CN"/>
              </w:rPr>
              <w:t>m</w:t>
            </w:r>
          </w:p>
        </w:tc>
      </w:tr>
      <w:tr w:rsidR="00C15967" w:rsidRPr="00910E73" w:rsidTr="0033755F">
        <w:tc>
          <w:tcPr>
            <w:tcW w:w="4448" w:type="dxa"/>
            <w:shd w:val="clear" w:color="auto" w:fill="auto"/>
            <w:vAlign w:val="center"/>
          </w:tcPr>
          <w:p w:rsidR="00C15967" w:rsidRPr="00910E7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Distance-dependent path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910E7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ITU UMa, with 3D distance between an eNB and a UE applied</w:t>
            </w:r>
          </w:p>
        </w:tc>
      </w:tr>
      <w:tr w:rsidR="00C15967" w:rsidRPr="00910E73" w:rsidTr="0033755F">
        <w:trPr>
          <w:trHeight w:val="678"/>
        </w:trPr>
        <w:tc>
          <w:tcPr>
            <w:tcW w:w="4448" w:type="dxa"/>
            <w:shd w:val="clear" w:color="auto" w:fill="auto"/>
            <w:vAlign w:val="center"/>
          </w:tcPr>
          <w:p w:rsidR="00C15967" w:rsidRPr="00910E7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Penetration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910E7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For outdoor UEs: 0 dB</w:t>
            </w:r>
            <w:r w:rsidRPr="00910E73">
              <w:rPr>
                <w:sz w:val="20"/>
                <w:szCs w:val="20"/>
                <w:lang w:eastAsia="zh-CN"/>
              </w:rPr>
              <w:br/>
              <w:t>For indoor UEs: (20+0.5din) dB (din: independent uniform random value between [0, 25] for each link)</w:t>
            </w:r>
          </w:p>
        </w:tc>
      </w:tr>
      <w:tr w:rsidR="00C15967" w:rsidRPr="00910E73" w:rsidTr="0033755F">
        <w:tc>
          <w:tcPr>
            <w:tcW w:w="4448" w:type="dxa"/>
            <w:shd w:val="clear" w:color="auto" w:fill="auto"/>
            <w:vAlign w:val="center"/>
          </w:tcPr>
          <w:p w:rsidR="00C15967" w:rsidRPr="007917CD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Shadowing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7917CD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ITU UMa</w:t>
            </w:r>
          </w:p>
        </w:tc>
      </w:tr>
      <w:tr w:rsidR="00C15967" w:rsidRPr="00910E73" w:rsidTr="0033755F">
        <w:tc>
          <w:tcPr>
            <w:tcW w:w="4448" w:type="dxa"/>
            <w:shd w:val="clear" w:color="auto" w:fill="auto"/>
            <w:vAlign w:val="center"/>
          </w:tcPr>
          <w:p w:rsidR="00C15967" w:rsidRPr="007917CD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Fast fading channel between eNB and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7917CD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 xml:space="preserve">ITU UMa </w:t>
            </w:r>
          </w:p>
        </w:tc>
      </w:tr>
      <w:tr w:rsidR="00C15967" w:rsidRPr="00910E73" w:rsidTr="0033755F">
        <w:tc>
          <w:tcPr>
            <w:tcW w:w="4448" w:type="dxa"/>
            <w:shd w:val="clear" w:color="auto" w:fill="auto"/>
            <w:vAlign w:val="center"/>
          </w:tcPr>
          <w:p w:rsidR="00C15967" w:rsidRPr="00440237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eNB antenna gain + connector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440237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17 dBi</w:t>
            </w:r>
          </w:p>
        </w:tc>
      </w:tr>
      <w:tr w:rsidR="00C15967" w:rsidRPr="00910E73" w:rsidTr="0033755F">
        <w:tc>
          <w:tcPr>
            <w:tcW w:w="4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967" w:rsidRPr="000E6CF0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UE antenna gain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967" w:rsidRPr="000E6CF0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0 dBi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1C0AEE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1C0AEE" w:rsidRDefault="00C15967" w:rsidP="0033755F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1C0AEE" w:rsidRDefault="00C15967" w:rsidP="0033755F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</w:t>
            </w:r>
            <w:r>
              <w:rPr>
                <w:sz w:val="20"/>
                <w:szCs w:val="20"/>
              </w:rPr>
              <w:t xml:space="preserve">hannel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Measurement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1C0AEE" w:rsidRDefault="00C15967" w:rsidP="0033755F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UE speed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3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sz w:val="20"/>
                <w:szCs w:val="20"/>
              </w:rPr>
              <w:t>km/</w:t>
            </w:r>
            <w:r w:rsidRPr="000C6D23">
              <w:rPr>
                <w:sz w:val="20"/>
                <w:szCs w:val="20"/>
                <w:lang w:eastAsia="zh-CN"/>
              </w:rPr>
              <w:t>h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kern w:val="24"/>
                <w:sz w:val="20"/>
                <w:szCs w:val="20"/>
              </w:rPr>
              <w:t>Carrier Frequency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2.0 GHz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System bandwidth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 MHz</w:t>
            </w:r>
          </w:p>
        </w:tc>
      </w:tr>
      <w:tr w:rsidR="00C15967" w:rsidRPr="000C6D23" w:rsidTr="0033755F">
        <w:trPr>
          <w:trHeight w:val="756"/>
        </w:trPr>
        <w:tc>
          <w:tcPr>
            <w:tcW w:w="4448" w:type="dxa"/>
            <w:shd w:val="clear" w:color="auto" w:fill="auto"/>
            <w:vAlign w:val="center"/>
          </w:tcPr>
          <w:p w:rsidR="00C15967" w:rsidRPr="00325256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325256">
              <w:rPr>
                <w:color w:val="000000"/>
                <w:sz w:val="20"/>
                <w:lang w:val="en-US" w:eastAsia="zh-CN"/>
              </w:rPr>
              <w:t>Antenna configuration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325256" w:rsidRDefault="00C15967" w:rsidP="0033755F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325256">
              <w:rPr>
                <w:rFonts w:eastAsiaTheme="minorEastAsia"/>
                <w:kern w:val="24"/>
                <w:sz w:val="20"/>
                <w:lang w:eastAsia="zh-CN"/>
              </w:rPr>
              <w:t>eNB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: 2Tx</w:t>
            </w:r>
            <w:r w:rsidR="00713C64">
              <w:rPr>
                <w:rFonts w:eastAsiaTheme="minorEastAsia" w:hint="eastAsia"/>
                <w:kern w:val="24"/>
                <w:sz w:val="20"/>
                <w:lang w:eastAsia="zh-CN"/>
              </w:rPr>
              <w:t xml:space="preserve"> or 4Tx</w:t>
            </w:r>
            <w:r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0.5 lambda, cross-polarized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br/>
              <w:t>UE: 2Rx</w:t>
            </w:r>
            <w:r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0.5 lambda, cross-polarized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Number of UEs per cell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Maximum number of multiplexed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30B28" w:rsidRDefault="00C15967" w:rsidP="004F050E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 xml:space="preserve">2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1ayer/per UE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  <w:lang w:eastAsia="zh-CN"/>
              </w:rPr>
              <w:t>Delay time of s</w:t>
            </w:r>
            <w:r w:rsidRPr="000C6D23">
              <w:rPr>
                <w:sz w:val="20"/>
                <w:szCs w:val="20"/>
              </w:rPr>
              <w:t>chedul</w:t>
            </w:r>
            <w:r w:rsidRPr="000C6D23">
              <w:rPr>
                <w:sz w:val="20"/>
                <w:szCs w:val="20"/>
                <w:lang w:eastAsia="zh-CN"/>
              </w:rPr>
              <w:t>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046AFF" w:rsidP="0033755F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C15967"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ms</w:t>
            </w:r>
          </w:p>
        </w:tc>
      </w:tr>
      <w:tr w:rsidR="00C15967" w:rsidRPr="0027774D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Traffic model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Default="00C15967" w:rsidP="0092460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ideband scheduling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CE2D08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UE dropping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CE2D08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20% UEs are outdoor; 80% UEs are indoor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Total BS TX power (total per carrier)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46 dBm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</w:t>
            </w:r>
            <w:r w:rsidRPr="000C6D23">
              <w:rPr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9 </w:t>
            </w:r>
            <w:r w:rsidRPr="000C6D23">
              <w:rPr>
                <w:sz w:val="20"/>
                <w:szCs w:val="20"/>
                <w:lang w:eastAsia="zh-CN"/>
              </w:rPr>
              <w:t>dB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Antenna Height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25 m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1.5 m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Codebook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LTE Rel. 8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OLLA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33755F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Yes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183D61" w:rsidRDefault="00C15967" w:rsidP="0033755F">
            <w:pPr>
              <w:spacing w:before="60" w:after="60" w:line="264" w:lineRule="auto"/>
              <w:jc w:val="center"/>
              <w:rPr>
                <w:rFonts w:eastAsia="MS Mincho"/>
                <w:iCs/>
                <w:sz w:val="20"/>
                <w:szCs w:val="20"/>
                <w:lang w:val="en-US" w:eastAsia="ja-JP"/>
              </w:rPr>
            </w:pPr>
            <w:r w:rsidRPr="00183D61">
              <w:rPr>
                <w:rFonts w:eastAsia="MS Mincho"/>
                <w:iCs/>
                <w:sz w:val="20"/>
                <w:szCs w:val="20"/>
                <w:lang w:val="en-US" w:eastAsia="ja-JP"/>
              </w:rPr>
              <w:t>EVM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4A5089" w:rsidRDefault="00C15967" w:rsidP="0033755F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183D61">
              <w:rPr>
                <w:rFonts w:eastAsia="MS Mincho" w:hint="eastAsia"/>
                <w:iCs/>
                <w:sz w:val="20"/>
                <w:szCs w:val="20"/>
                <w:lang w:val="en-US" w:eastAsia="ja-JP"/>
              </w:rPr>
              <w:t>EVM is modeled</w:t>
            </w:r>
            <w:r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8% TX, 4% RX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552F34" w:rsidRDefault="00C15967" w:rsidP="0033755F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552F34">
              <w:rPr>
                <w:rFonts w:eastAsia="MS Mincho"/>
                <w:iCs/>
                <w:sz w:val="20"/>
                <w:szCs w:val="20"/>
                <w:lang w:val="en-US" w:eastAsia="ja-JP"/>
              </w:rPr>
              <w:lastRenderedPageBreak/>
              <w:t>Duration of the simulation</w:t>
            </w:r>
            <w:r w:rsidRPr="00552F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91134" w:rsidRDefault="00C15967" w:rsidP="0033755F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40s for </w:t>
            </w:r>
            <w:r w:rsidRPr="000911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FTP1,</w:t>
            </w:r>
            <w:r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 xml:space="preserve"> </w:t>
            </w:r>
            <w:r w:rsidRPr="000911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5</w:t>
            </w:r>
            <w:r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>s</w:t>
            </w:r>
            <w:r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 for full buffer </w:t>
            </w:r>
          </w:p>
        </w:tc>
      </w:tr>
    </w:tbl>
    <w:p w:rsidR="00C15967" w:rsidRPr="000C6D23" w:rsidRDefault="00C15967" w:rsidP="00C15967">
      <w:pPr>
        <w:widowControl w:val="0"/>
        <w:spacing w:after="120"/>
        <w:rPr>
          <w:rFonts w:eastAsiaTheme="minorEastAsia"/>
          <w:sz w:val="20"/>
          <w:szCs w:val="20"/>
          <w:lang w:eastAsia="zh-CN"/>
        </w:rPr>
      </w:pPr>
    </w:p>
    <w:p w:rsidR="00341006" w:rsidRPr="00C15967" w:rsidRDefault="00341006" w:rsidP="00341006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PMingLiU"/>
          <w:bCs/>
          <w:sz w:val="20"/>
          <w:szCs w:val="20"/>
          <w:lang w:eastAsia="zh-TW"/>
        </w:rPr>
      </w:pPr>
    </w:p>
    <w:bookmarkEnd w:id="4"/>
    <w:bookmarkEnd w:id="5"/>
    <w:p w:rsidR="00FA2DD6" w:rsidRPr="00884843" w:rsidRDefault="00FA2DD6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sectPr w:rsidR="00FA2DD6" w:rsidRPr="00884843" w:rsidSect="00A40E17"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AAE" w:rsidRDefault="00257AAE">
      <w:r>
        <w:separator/>
      </w:r>
    </w:p>
  </w:endnote>
  <w:endnote w:type="continuationSeparator" w:id="0">
    <w:p w:rsidR="00257AAE" w:rsidRDefault="00257AAE">
      <w:r>
        <w:continuationSeparator/>
      </w:r>
    </w:p>
  </w:endnote>
  <w:endnote w:type="continuationNotice" w:id="1">
    <w:p w:rsidR="00257AAE" w:rsidRDefault="00257AA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F99" w:rsidRDefault="00996F99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CA48D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A48DF">
      <w:rPr>
        <w:rStyle w:val="PageNumber"/>
      </w:rPr>
      <w:fldChar w:fldCharType="separate"/>
    </w:r>
    <w:r w:rsidR="00BB2932">
      <w:rPr>
        <w:rStyle w:val="PageNumber"/>
        <w:noProof/>
      </w:rPr>
      <w:t>3</w:t>
    </w:r>
    <w:r w:rsidR="00CA48DF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CA48DF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CA48DF">
      <w:rPr>
        <w:rStyle w:val="PageNumber"/>
      </w:rPr>
      <w:fldChar w:fldCharType="separate"/>
    </w:r>
    <w:r w:rsidR="00BB2932">
      <w:rPr>
        <w:rStyle w:val="PageNumber"/>
        <w:noProof/>
      </w:rPr>
      <w:t>5</w:t>
    </w:r>
    <w:r w:rsidR="00CA48DF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AAE" w:rsidRDefault="00257AAE">
      <w:r>
        <w:separator/>
      </w:r>
    </w:p>
  </w:footnote>
  <w:footnote w:type="continuationSeparator" w:id="0">
    <w:p w:rsidR="00257AAE" w:rsidRDefault="00257AAE">
      <w:r>
        <w:continuationSeparator/>
      </w:r>
    </w:p>
  </w:footnote>
  <w:footnote w:type="continuationNotice" w:id="1">
    <w:p w:rsidR="00257AAE" w:rsidRDefault="00257AA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42C11"/>
    <w:multiLevelType w:val="hybridMultilevel"/>
    <w:tmpl w:val="782CC12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582550B"/>
    <w:multiLevelType w:val="hybridMultilevel"/>
    <w:tmpl w:val="9BD47E46"/>
    <w:lvl w:ilvl="0" w:tplc="08AE6EE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A314653"/>
    <w:multiLevelType w:val="hybridMultilevel"/>
    <w:tmpl w:val="5D52AEF8"/>
    <w:lvl w:ilvl="0" w:tplc="F1E81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2E090C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0EA4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2A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A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2E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03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E8D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72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C336CED"/>
    <w:multiLevelType w:val="hybridMultilevel"/>
    <w:tmpl w:val="17184B4E"/>
    <w:lvl w:ilvl="0" w:tplc="6ABA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3E8F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D02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8F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8D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9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2F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A68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>
    <w:nsid w:val="35860646"/>
    <w:multiLevelType w:val="hybridMultilevel"/>
    <w:tmpl w:val="C42A328A"/>
    <w:lvl w:ilvl="0" w:tplc="2158B6A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3DA178C4"/>
    <w:multiLevelType w:val="hybridMultilevel"/>
    <w:tmpl w:val="75D26578"/>
    <w:lvl w:ilvl="0" w:tplc="FFBA05AA">
      <w:start w:val="1"/>
      <w:numFmt w:val="bullet"/>
      <w:lvlText w:val="•"/>
      <w:lvlJc w:val="left"/>
      <w:pPr>
        <w:ind w:left="126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3E94636A"/>
    <w:multiLevelType w:val="hybridMultilevel"/>
    <w:tmpl w:val="3AF67572"/>
    <w:lvl w:ilvl="0" w:tplc="FFBA05AA">
      <w:start w:val="1"/>
      <w:numFmt w:val="bullet"/>
      <w:lvlText w:val="•"/>
      <w:lvlJc w:val="left"/>
      <w:pPr>
        <w:ind w:left="126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>
    <w:nsid w:val="5D2E76CD"/>
    <w:multiLevelType w:val="hybridMultilevel"/>
    <w:tmpl w:val="F3BAB598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6AD95C37"/>
    <w:multiLevelType w:val="hybridMultilevel"/>
    <w:tmpl w:val="C1F6A8B8"/>
    <w:lvl w:ilvl="0" w:tplc="3D368C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E6C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E6833A">
      <w:start w:val="3094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A58C81E8">
      <w:start w:val="309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45B47E72">
      <w:start w:val="309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6CC074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FC09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88FF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A00B1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6BEB51D2"/>
    <w:multiLevelType w:val="multilevel"/>
    <w:tmpl w:val="000000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3157D4"/>
    <w:multiLevelType w:val="multilevel"/>
    <w:tmpl w:val="C1B6E818"/>
    <w:lvl w:ilvl="0">
      <w:start w:val="1"/>
      <w:numFmt w:val="decimal"/>
      <w:pStyle w:val="Heading1"/>
      <w:lvlText w:val="%1."/>
      <w:lvlJc w:val="left"/>
      <w:pPr>
        <w:tabs>
          <w:tab w:val="num" w:pos="1701"/>
        </w:tabs>
        <w:ind w:left="1701" w:hanging="425"/>
      </w:pPr>
      <w:rPr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>
    <w:nsid w:val="7A770BAE"/>
    <w:multiLevelType w:val="hybridMultilevel"/>
    <w:tmpl w:val="9BF69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6"/>
  </w:num>
  <w:num w:numId="5">
    <w:abstractNumId w:val="16"/>
  </w:num>
  <w:num w:numId="6">
    <w:abstractNumId w:val="3"/>
  </w:num>
  <w:num w:numId="7">
    <w:abstractNumId w:val="13"/>
  </w:num>
  <w:num w:numId="8">
    <w:abstractNumId w:val="10"/>
  </w:num>
  <w:num w:numId="9">
    <w:abstractNumId w:val="12"/>
  </w:num>
  <w:num w:numId="10">
    <w:abstractNumId w:val="15"/>
  </w:num>
  <w:num w:numId="11">
    <w:abstractNumId w:val="14"/>
  </w:num>
  <w:num w:numId="12">
    <w:abstractNumId w:val="2"/>
  </w:num>
  <w:num w:numId="13">
    <w:abstractNumId w:val="1"/>
  </w:num>
  <w:num w:numId="14">
    <w:abstractNumId w:val="9"/>
  </w:num>
  <w:num w:numId="15">
    <w:abstractNumId w:val="7"/>
  </w:num>
  <w:num w:numId="16">
    <w:abstractNumId w:val="8"/>
  </w:num>
  <w:num w:numId="17">
    <w:abstractNumId w:val="5"/>
  </w:num>
  <w:num w:numId="18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51906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0D37"/>
    <w:rsid w:val="00001769"/>
    <w:rsid w:val="00001B03"/>
    <w:rsid w:val="00001B10"/>
    <w:rsid w:val="00001C6D"/>
    <w:rsid w:val="00002202"/>
    <w:rsid w:val="00002467"/>
    <w:rsid w:val="00002B69"/>
    <w:rsid w:val="00004317"/>
    <w:rsid w:val="00004BE5"/>
    <w:rsid w:val="00005607"/>
    <w:rsid w:val="000059AA"/>
    <w:rsid w:val="00005B13"/>
    <w:rsid w:val="00006431"/>
    <w:rsid w:val="0000707E"/>
    <w:rsid w:val="000070DC"/>
    <w:rsid w:val="0000782E"/>
    <w:rsid w:val="00007BDD"/>
    <w:rsid w:val="00007D39"/>
    <w:rsid w:val="00010090"/>
    <w:rsid w:val="000103FD"/>
    <w:rsid w:val="000105F9"/>
    <w:rsid w:val="00010DE6"/>
    <w:rsid w:val="00011246"/>
    <w:rsid w:val="00011C1D"/>
    <w:rsid w:val="00014A2F"/>
    <w:rsid w:val="00014D5C"/>
    <w:rsid w:val="00014DDE"/>
    <w:rsid w:val="0001542C"/>
    <w:rsid w:val="00015C13"/>
    <w:rsid w:val="000175E0"/>
    <w:rsid w:val="00020080"/>
    <w:rsid w:val="00020B14"/>
    <w:rsid w:val="00021B0A"/>
    <w:rsid w:val="00021B6B"/>
    <w:rsid w:val="00021E38"/>
    <w:rsid w:val="000233B5"/>
    <w:rsid w:val="000234F1"/>
    <w:rsid w:val="00023A5D"/>
    <w:rsid w:val="00024C6C"/>
    <w:rsid w:val="000250E6"/>
    <w:rsid w:val="000256D5"/>
    <w:rsid w:val="0002602E"/>
    <w:rsid w:val="000260B4"/>
    <w:rsid w:val="000267E0"/>
    <w:rsid w:val="00027476"/>
    <w:rsid w:val="00027827"/>
    <w:rsid w:val="00030B28"/>
    <w:rsid w:val="00031264"/>
    <w:rsid w:val="00031CC7"/>
    <w:rsid w:val="0003226C"/>
    <w:rsid w:val="00032B12"/>
    <w:rsid w:val="00033ABA"/>
    <w:rsid w:val="000340A0"/>
    <w:rsid w:val="00034384"/>
    <w:rsid w:val="0003446D"/>
    <w:rsid w:val="000349FB"/>
    <w:rsid w:val="00034C6D"/>
    <w:rsid w:val="00034D1F"/>
    <w:rsid w:val="00035A83"/>
    <w:rsid w:val="00035F4B"/>
    <w:rsid w:val="0003616B"/>
    <w:rsid w:val="000364CB"/>
    <w:rsid w:val="00036CA7"/>
    <w:rsid w:val="000374C8"/>
    <w:rsid w:val="00037E29"/>
    <w:rsid w:val="00040287"/>
    <w:rsid w:val="00040770"/>
    <w:rsid w:val="000409EB"/>
    <w:rsid w:val="0004106F"/>
    <w:rsid w:val="000415F3"/>
    <w:rsid w:val="00041E6C"/>
    <w:rsid w:val="0004296E"/>
    <w:rsid w:val="000433FA"/>
    <w:rsid w:val="00043591"/>
    <w:rsid w:val="00043605"/>
    <w:rsid w:val="00043A46"/>
    <w:rsid w:val="00043DE8"/>
    <w:rsid w:val="00043E70"/>
    <w:rsid w:val="0004409F"/>
    <w:rsid w:val="00044846"/>
    <w:rsid w:val="00044BD2"/>
    <w:rsid w:val="0004622D"/>
    <w:rsid w:val="00046AFF"/>
    <w:rsid w:val="00046F76"/>
    <w:rsid w:val="00047241"/>
    <w:rsid w:val="000475F0"/>
    <w:rsid w:val="00047FDD"/>
    <w:rsid w:val="00050101"/>
    <w:rsid w:val="00050D4D"/>
    <w:rsid w:val="000518A8"/>
    <w:rsid w:val="00051B58"/>
    <w:rsid w:val="00051C85"/>
    <w:rsid w:val="00051D46"/>
    <w:rsid w:val="000520F7"/>
    <w:rsid w:val="0005211C"/>
    <w:rsid w:val="0005227B"/>
    <w:rsid w:val="00052490"/>
    <w:rsid w:val="00052796"/>
    <w:rsid w:val="000535DC"/>
    <w:rsid w:val="00053856"/>
    <w:rsid w:val="00053B38"/>
    <w:rsid w:val="00053CD3"/>
    <w:rsid w:val="000549DA"/>
    <w:rsid w:val="00055639"/>
    <w:rsid w:val="0005625A"/>
    <w:rsid w:val="000578EB"/>
    <w:rsid w:val="00057A05"/>
    <w:rsid w:val="00057C23"/>
    <w:rsid w:val="00057D3E"/>
    <w:rsid w:val="00060A1F"/>
    <w:rsid w:val="00060A9F"/>
    <w:rsid w:val="00060B38"/>
    <w:rsid w:val="00060CD9"/>
    <w:rsid w:val="00061C83"/>
    <w:rsid w:val="00061DC0"/>
    <w:rsid w:val="000622F2"/>
    <w:rsid w:val="00063398"/>
    <w:rsid w:val="00063491"/>
    <w:rsid w:val="00063BF6"/>
    <w:rsid w:val="00064401"/>
    <w:rsid w:val="0006454B"/>
    <w:rsid w:val="0006496B"/>
    <w:rsid w:val="00064BB1"/>
    <w:rsid w:val="00064DAF"/>
    <w:rsid w:val="00064E7A"/>
    <w:rsid w:val="00066137"/>
    <w:rsid w:val="00066196"/>
    <w:rsid w:val="00066412"/>
    <w:rsid w:val="00066CE3"/>
    <w:rsid w:val="00066EDE"/>
    <w:rsid w:val="000672FE"/>
    <w:rsid w:val="00067425"/>
    <w:rsid w:val="00070031"/>
    <w:rsid w:val="0007063E"/>
    <w:rsid w:val="000706E0"/>
    <w:rsid w:val="00071942"/>
    <w:rsid w:val="0007208D"/>
    <w:rsid w:val="00072BBD"/>
    <w:rsid w:val="00072EC4"/>
    <w:rsid w:val="000733C9"/>
    <w:rsid w:val="00073AEC"/>
    <w:rsid w:val="0007427D"/>
    <w:rsid w:val="0007455E"/>
    <w:rsid w:val="00074B44"/>
    <w:rsid w:val="00074FC5"/>
    <w:rsid w:val="00075739"/>
    <w:rsid w:val="00075BF4"/>
    <w:rsid w:val="00077173"/>
    <w:rsid w:val="0007754E"/>
    <w:rsid w:val="00077AFB"/>
    <w:rsid w:val="00077CD4"/>
    <w:rsid w:val="000800C4"/>
    <w:rsid w:val="00080661"/>
    <w:rsid w:val="00080A92"/>
    <w:rsid w:val="000812F2"/>
    <w:rsid w:val="0008153E"/>
    <w:rsid w:val="000817EC"/>
    <w:rsid w:val="0008190C"/>
    <w:rsid w:val="00082275"/>
    <w:rsid w:val="0008242E"/>
    <w:rsid w:val="00082A22"/>
    <w:rsid w:val="00082BD5"/>
    <w:rsid w:val="00083824"/>
    <w:rsid w:val="00084289"/>
    <w:rsid w:val="0008464B"/>
    <w:rsid w:val="000847D2"/>
    <w:rsid w:val="00085084"/>
    <w:rsid w:val="000850E8"/>
    <w:rsid w:val="000855CA"/>
    <w:rsid w:val="000868A6"/>
    <w:rsid w:val="000900E2"/>
    <w:rsid w:val="000909DF"/>
    <w:rsid w:val="00090A13"/>
    <w:rsid w:val="00091134"/>
    <w:rsid w:val="000919CA"/>
    <w:rsid w:val="00091F3D"/>
    <w:rsid w:val="00092201"/>
    <w:rsid w:val="00092A1C"/>
    <w:rsid w:val="00093B81"/>
    <w:rsid w:val="00093E59"/>
    <w:rsid w:val="00093F82"/>
    <w:rsid w:val="000940EB"/>
    <w:rsid w:val="00094FCC"/>
    <w:rsid w:val="0009538E"/>
    <w:rsid w:val="00095C77"/>
    <w:rsid w:val="00096174"/>
    <w:rsid w:val="00096CB2"/>
    <w:rsid w:val="00096E72"/>
    <w:rsid w:val="000973AF"/>
    <w:rsid w:val="00097A02"/>
    <w:rsid w:val="00097DAF"/>
    <w:rsid w:val="00097E85"/>
    <w:rsid w:val="00097F17"/>
    <w:rsid w:val="000A0528"/>
    <w:rsid w:val="000A0E7C"/>
    <w:rsid w:val="000A12A8"/>
    <w:rsid w:val="000A20C2"/>
    <w:rsid w:val="000A2B1E"/>
    <w:rsid w:val="000A2FFA"/>
    <w:rsid w:val="000A305D"/>
    <w:rsid w:val="000A312C"/>
    <w:rsid w:val="000A3326"/>
    <w:rsid w:val="000A35DC"/>
    <w:rsid w:val="000A3A5A"/>
    <w:rsid w:val="000A3B00"/>
    <w:rsid w:val="000A3D4B"/>
    <w:rsid w:val="000A3EA6"/>
    <w:rsid w:val="000A4054"/>
    <w:rsid w:val="000A421A"/>
    <w:rsid w:val="000A479B"/>
    <w:rsid w:val="000A4C29"/>
    <w:rsid w:val="000A4EC6"/>
    <w:rsid w:val="000A557E"/>
    <w:rsid w:val="000A5B80"/>
    <w:rsid w:val="000A5F6B"/>
    <w:rsid w:val="000A6442"/>
    <w:rsid w:val="000A6619"/>
    <w:rsid w:val="000A6921"/>
    <w:rsid w:val="000A7872"/>
    <w:rsid w:val="000A7B93"/>
    <w:rsid w:val="000B080C"/>
    <w:rsid w:val="000B09A2"/>
    <w:rsid w:val="000B121D"/>
    <w:rsid w:val="000B18AC"/>
    <w:rsid w:val="000B18C9"/>
    <w:rsid w:val="000B1C86"/>
    <w:rsid w:val="000B28E1"/>
    <w:rsid w:val="000B2ABD"/>
    <w:rsid w:val="000B2E6E"/>
    <w:rsid w:val="000B4347"/>
    <w:rsid w:val="000B4354"/>
    <w:rsid w:val="000B4A27"/>
    <w:rsid w:val="000B4D0B"/>
    <w:rsid w:val="000B53E2"/>
    <w:rsid w:val="000B5B4B"/>
    <w:rsid w:val="000B62EE"/>
    <w:rsid w:val="000B6628"/>
    <w:rsid w:val="000B7582"/>
    <w:rsid w:val="000B7EB4"/>
    <w:rsid w:val="000C07B6"/>
    <w:rsid w:val="000C0A98"/>
    <w:rsid w:val="000C0E92"/>
    <w:rsid w:val="000C1793"/>
    <w:rsid w:val="000C1922"/>
    <w:rsid w:val="000C20E0"/>
    <w:rsid w:val="000C2582"/>
    <w:rsid w:val="000C2684"/>
    <w:rsid w:val="000C26A4"/>
    <w:rsid w:val="000C26DF"/>
    <w:rsid w:val="000C3933"/>
    <w:rsid w:val="000C3A7B"/>
    <w:rsid w:val="000C3F67"/>
    <w:rsid w:val="000C431D"/>
    <w:rsid w:val="000C552D"/>
    <w:rsid w:val="000C5B57"/>
    <w:rsid w:val="000C6391"/>
    <w:rsid w:val="000C6405"/>
    <w:rsid w:val="000C6B8E"/>
    <w:rsid w:val="000C6D23"/>
    <w:rsid w:val="000D09EC"/>
    <w:rsid w:val="000D1C19"/>
    <w:rsid w:val="000D25B0"/>
    <w:rsid w:val="000D2651"/>
    <w:rsid w:val="000D26A0"/>
    <w:rsid w:val="000D279A"/>
    <w:rsid w:val="000D2900"/>
    <w:rsid w:val="000D3904"/>
    <w:rsid w:val="000D4911"/>
    <w:rsid w:val="000D4B39"/>
    <w:rsid w:val="000D5010"/>
    <w:rsid w:val="000D5730"/>
    <w:rsid w:val="000D662C"/>
    <w:rsid w:val="000D677F"/>
    <w:rsid w:val="000D6838"/>
    <w:rsid w:val="000D7ABD"/>
    <w:rsid w:val="000D7B99"/>
    <w:rsid w:val="000E0435"/>
    <w:rsid w:val="000E066E"/>
    <w:rsid w:val="000E0A96"/>
    <w:rsid w:val="000E11E0"/>
    <w:rsid w:val="000E181F"/>
    <w:rsid w:val="000E1BB9"/>
    <w:rsid w:val="000E1CF4"/>
    <w:rsid w:val="000E273C"/>
    <w:rsid w:val="000E30DA"/>
    <w:rsid w:val="000E3928"/>
    <w:rsid w:val="000E505C"/>
    <w:rsid w:val="000E6280"/>
    <w:rsid w:val="000E64B2"/>
    <w:rsid w:val="000E658F"/>
    <w:rsid w:val="000E6A38"/>
    <w:rsid w:val="000E6CF0"/>
    <w:rsid w:val="000F0526"/>
    <w:rsid w:val="000F10A7"/>
    <w:rsid w:val="000F10AE"/>
    <w:rsid w:val="000F1DEB"/>
    <w:rsid w:val="000F2285"/>
    <w:rsid w:val="000F254D"/>
    <w:rsid w:val="000F28FA"/>
    <w:rsid w:val="000F29AD"/>
    <w:rsid w:val="000F2D33"/>
    <w:rsid w:val="000F352B"/>
    <w:rsid w:val="000F355C"/>
    <w:rsid w:val="000F36BE"/>
    <w:rsid w:val="000F37F9"/>
    <w:rsid w:val="000F38CF"/>
    <w:rsid w:val="000F4A81"/>
    <w:rsid w:val="000F5E8B"/>
    <w:rsid w:val="000F604F"/>
    <w:rsid w:val="000F644E"/>
    <w:rsid w:val="000F66E6"/>
    <w:rsid w:val="000F6703"/>
    <w:rsid w:val="000F6789"/>
    <w:rsid w:val="000F686F"/>
    <w:rsid w:val="000F6951"/>
    <w:rsid w:val="000F6F12"/>
    <w:rsid w:val="000F716C"/>
    <w:rsid w:val="000F7368"/>
    <w:rsid w:val="000F78F0"/>
    <w:rsid w:val="000F7C58"/>
    <w:rsid w:val="001005F4"/>
    <w:rsid w:val="00101244"/>
    <w:rsid w:val="00101507"/>
    <w:rsid w:val="00102BD3"/>
    <w:rsid w:val="0010381B"/>
    <w:rsid w:val="001041B5"/>
    <w:rsid w:val="00104CCF"/>
    <w:rsid w:val="00105152"/>
    <w:rsid w:val="0010566F"/>
    <w:rsid w:val="0010593B"/>
    <w:rsid w:val="00105F50"/>
    <w:rsid w:val="00106848"/>
    <w:rsid w:val="0010695E"/>
    <w:rsid w:val="00106E57"/>
    <w:rsid w:val="001071AD"/>
    <w:rsid w:val="001076FE"/>
    <w:rsid w:val="00107958"/>
    <w:rsid w:val="001108BC"/>
    <w:rsid w:val="00110AD2"/>
    <w:rsid w:val="00110EA3"/>
    <w:rsid w:val="0011159B"/>
    <w:rsid w:val="00111AD4"/>
    <w:rsid w:val="001121CC"/>
    <w:rsid w:val="00112615"/>
    <w:rsid w:val="00112913"/>
    <w:rsid w:val="00112A7A"/>
    <w:rsid w:val="0011341E"/>
    <w:rsid w:val="001135F3"/>
    <w:rsid w:val="001139C3"/>
    <w:rsid w:val="00113AE9"/>
    <w:rsid w:val="00114072"/>
    <w:rsid w:val="001142B1"/>
    <w:rsid w:val="001148A7"/>
    <w:rsid w:val="00114C7B"/>
    <w:rsid w:val="0011551B"/>
    <w:rsid w:val="00115857"/>
    <w:rsid w:val="00116094"/>
    <w:rsid w:val="001166B1"/>
    <w:rsid w:val="001172AB"/>
    <w:rsid w:val="00117C28"/>
    <w:rsid w:val="00117DF0"/>
    <w:rsid w:val="00117E7A"/>
    <w:rsid w:val="00120197"/>
    <w:rsid w:val="00121062"/>
    <w:rsid w:val="00121322"/>
    <w:rsid w:val="00121739"/>
    <w:rsid w:val="00122215"/>
    <w:rsid w:val="00122448"/>
    <w:rsid w:val="0012261C"/>
    <w:rsid w:val="00122AA0"/>
    <w:rsid w:val="00123497"/>
    <w:rsid w:val="00124033"/>
    <w:rsid w:val="001241A8"/>
    <w:rsid w:val="00125A47"/>
    <w:rsid w:val="00125DE5"/>
    <w:rsid w:val="0012649E"/>
    <w:rsid w:val="00126F68"/>
    <w:rsid w:val="00127463"/>
    <w:rsid w:val="00130553"/>
    <w:rsid w:val="00130FBE"/>
    <w:rsid w:val="0013192F"/>
    <w:rsid w:val="00132566"/>
    <w:rsid w:val="0013276B"/>
    <w:rsid w:val="00132BF4"/>
    <w:rsid w:val="001333E6"/>
    <w:rsid w:val="001336FF"/>
    <w:rsid w:val="0013493B"/>
    <w:rsid w:val="001356FD"/>
    <w:rsid w:val="00136812"/>
    <w:rsid w:val="00137407"/>
    <w:rsid w:val="00137C80"/>
    <w:rsid w:val="001405B4"/>
    <w:rsid w:val="00140746"/>
    <w:rsid w:val="00140E15"/>
    <w:rsid w:val="00140E34"/>
    <w:rsid w:val="001437F5"/>
    <w:rsid w:val="00143A14"/>
    <w:rsid w:val="00143B42"/>
    <w:rsid w:val="001443F7"/>
    <w:rsid w:val="00144828"/>
    <w:rsid w:val="00144BFE"/>
    <w:rsid w:val="00145771"/>
    <w:rsid w:val="00145DD0"/>
    <w:rsid w:val="001469DD"/>
    <w:rsid w:val="001473C9"/>
    <w:rsid w:val="00150012"/>
    <w:rsid w:val="001501E9"/>
    <w:rsid w:val="00150273"/>
    <w:rsid w:val="00150EAE"/>
    <w:rsid w:val="00150F81"/>
    <w:rsid w:val="001517B4"/>
    <w:rsid w:val="00152160"/>
    <w:rsid w:val="00152DB8"/>
    <w:rsid w:val="001537D0"/>
    <w:rsid w:val="00153A9E"/>
    <w:rsid w:val="00153AC7"/>
    <w:rsid w:val="001550A0"/>
    <w:rsid w:val="001552E8"/>
    <w:rsid w:val="001553E5"/>
    <w:rsid w:val="00156790"/>
    <w:rsid w:val="00160023"/>
    <w:rsid w:val="001607A1"/>
    <w:rsid w:val="00161039"/>
    <w:rsid w:val="00161317"/>
    <w:rsid w:val="001617A1"/>
    <w:rsid w:val="00161D46"/>
    <w:rsid w:val="001628C3"/>
    <w:rsid w:val="00162ECC"/>
    <w:rsid w:val="001636B8"/>
    <w:rsid w:val="00164609"/>
    <w:rsid w:val="00165C45"/>
    <w:rsid w:val="001668D8"/>
    <w:rsid w:val="00166EA3"/>
    <w:rsid w:val="00167051"/>
    <w:rsid w:val="001676DC"/>
    <w:rsid w:val="001677BF"/>
    <w:rsid w:val="00167BAE"/>
    <w:rsid w:val="00170513"/>
    <w:rsid w:val="0017162C"/>
    <w:rsid w:val="0017170C"/>
    <w:rsid w:val="00171AF1"/>
    <w:rsid w:val="001720DD"/>
    <w:rsid w:val="0017280E"/>
    <w:rsid w:val="00172A5D"/>
    <w:rsid w:val="0017301D"/>
    <w:rsid w:val="001746A4"/>
    <w:rsid w:val="00175318"/>
    <w:rsid w:val="00175769"/>
    <w:rsid w:val="00176AF0"/>
    <w:rsid w:val="001772CA"/>
    <w:rsid w:val="00177419"/>
    <w:rsid w:val="00177656"/>
    <w:rsid w:val="00177C74"/>
    <w:rsid w:val="00177D6B"/>
    <w:rsid w:val="0018042E"/>
    <w:rsid w:val="00181988"/>
    <w:rsid w:val="00181F2F"/>
    <w:rsid w:val="00181F6E"/>
    <w:rsid w:val="00181FFB"/>
    <w:rsid w:val="00182E2B"/>
    <w:rsid w:val="0018371D"/>
    <w:rsid w:val="00183AC7"/>
    <w:rsid w:val="00183C78"/>
    <w:rsid w:val="00183D61"/>
    <w:rsid w:val="00184301"/>
    <w:rsid w:val="00184EC6"/>
    <w:rsid w:val="001857EA"/>
    <w:rsid w:val="0018683D"/>
    <w:rsid w:val="001871CD"/>
    <w:rsid w:val="00187DE7"/>
    <w:rsid w:val="00187FD9"/>
    <w:rsid w:val="00190104"/>
    <w:rsid w:val="0019116D"/>
    <w:rsid w:val="00191A8E"/>
    <w:rsid w:val="00192729"/>
    <w:rsid w:val="0019300D"/>
    <w:rsid w:val="001934DC"/>
    <w:rsid w:val="00193514"/>
    <w:rsid w:val="00193C02"/>
    <w:rsid w:val="001940F1"/>
    <w:rsid w:val="0019584D"/>
    <w:rsid w:val="00195978"/>
    <w:rsid w:val="00195D43"/>
    <w:rsid w:val="0019613D"/>
    <w:rsid w:val="00196BF1"/>
    <w:rsid w:val="00197B82"/>
    <w:rsid w:val="001A0869"/>
    <w:rsid w:val="001A0C4F"/>
    <w:rsid w:val="001A140B"/>
    <w:rsid w:val="001A1EB4"/>
    <w:rsid w:val="001A2072"/>
    <w:rsid w:val="001A25B3"/>
    <w:rsid w:val="001A355A"/>
    <w:rsid w:val="001A4489"/>
    <w:rsid w:val="001A47FF"/>
    <w:rsid w:val="001A4A41"/>
    <w:rsid w:val="001A4B96"/>
    <w:rsid w:val="001A5CA5"/>
    <w:rsid w:val="001A5E29"/>
    <w:rsid w:val="001A6497"/>
    <w:rsid w:val="001A669A"/>
    <w:rsid w:val="001A6FF0"/>
    <w:rsid w:val="001A71F8"/>
    <w:rsid w:val="001A7D7E"/>
    <w:rsid w:val="001B0527"/>
    <w:rsid w:val="001B0BD7"/>
    <w:rsid w:val="001B0D51"/>
    <w:rsid w:val="001B0DFE"/>
    <w:rsid w:val="001B1171"/>
    <w:rsid w:val="001B218A"/>
    <w:rsid w:val="001B2654"/>
    <w:rsid w:val="001B325F"/>
    <w:rsid w:val="001B3934"/>
    <w:rsid w:val="001B3EAA"/>
    <w:rsid w:val="001B4872"/>
    <w:rsid w:val="001B49AB"/>
    <w:rsid w:val="001B523D"/>
    <w:rsid w:val="001B5240"/>
    <w:rsid w:val="001B5E0B"/>
    <w:rsid w:val="001B6A63"/>
    <w:rsid w:val="001B6B00"/>
    <w:rsid w:val="001C0466"/>
    <w:rsid w:val="001C0AEE"/>
    <w:rsid w:val="001C2448"/>
    <w:rsid w:val="001C2824"/>
    <w:rsid w:val="001C3B1C"/>
    <w:rsid w:val="001C3B67"/>
    <w:rsid w:val="001C446A"/>
    <w:rsid w:val="001C4EA7"/>
    <w:rsid w:val="001C566C"/>
    <w:rsid w:val="001C5908"/>
    <w:rsid w:val="001C5A8D"/>
    <w:rsid w:val="001C5F74"/>
    <w:rsid w:val="001C6C8E"/>
    <w:rsid w:val="001C7452"/>
    <w:rsid w:val="001D0052"/>
    <w:rsid w:val="001D011A"/>
    <w:rsid w:val="001D032F"/>
    <w:rsid w:val="001D06D8"/>
    <w:rsid w:val="001D075E"/>
    <w:rsid w:val="001D07FD"/>
    <w:rsid w:val="001D0FC8"/>
    <w:rsid w:val="001D1263"/>
    <w:rsid w:val="001D19B6"/>
    <w:rsid w:val="001D19EB"/>
    <w:rsid w:val="001D1C50"/>
    <w:rsid w:val="001D2987"/>
    <w:rsid w:val="001D2B0B"/>
    <w:rsid w:val="001D311A"/>
    <w:rsid w:val="001D3A8B"/>
    <w:rsid w:val="001D3BF2"/>
    <w:rsid w:val="001D475D"/>
    <w:rsid w:val="001D4F07"/>
    <w:rsid w:val="001D541B"/>
    <w:rsid w:val="001D5E68"/>
    <w:rsid w:val="001D7249"/>
    <w:rsid w:val="001D7763"/>
    <w:rsid w:val="001D77B0"/>
    <w:rsid w:val="001E006A"/>
    <w:rsid w:val="001E10BA"/>
    <w:rsid w:val="001E121A"/>
    <w:rsid w:val="001E1E5B"/>
    <w:rsid w:val="001E20C2"/>
    <w:rsid w:val="001E2FE6"/>
    <w:rsid w:val="001E3325"/>
    <w:rsid w:val="001E3C64"/>
    <w:rsid w:val="001E424F"/>
    <w:rsid w:val="001E4C14"/>
    <w:rsid w:val="001E4FCF"/>
    <w:rsid w:val="001E50C3"/>
    <w:rsid w:val="001E6330"/>
    <w:rsid w:val="001E67B3"/>
    <w:rsid w:val="001E6DC4"/>
    <w:rsid w:val="001E70C0"/>
    <w:rsid w:val="001E73DE"/>
    <w:rsid w:val="001E7515"/>
    <w:rsid w:val="001E7985"/>
    <w:rsid w:val="001E7AF4"/>
    <w:rsid w:val="001F06AD"/>
    <w:rsid w:val="001F07BF"/>
    <w:rsid w:val="001F0F87"/>
    <w:rsid w:val="001F1755"/>
    <w:rsid w:val="001F21A6"/>
    <w:rsid w:val="001F2454"/>
    <w:rsid w:val="001F259E"/>
    <w:rsid w:val="001F43A6"/>
    <w:rsid w:val="001F43B2"/>
    <w:rsid w:val="001F46CC"/>
    <w:rsid w:val="001F483C"/>
    <w:rsid w:val="001F5479"/>
    <w:rsid w:val="001F56CA"/>
    <w:rsid w:val="001F56ED"/>
    <w:rsid w:val="001F6801"/>
    <w:rsid w:val="001F6D45"/>
    <w:rsid w:val="001F6ED6"/>
    <w:rsid w:val="001F7270"/>
    <w:rsid w:val="001F7D73"/>
    <w:rsid w:val="002002FE"/>
    <w:rsid w:val="00200565"/>
    <w:rsid w:val="002015BD"/>
    <w:rsid w:val="002017BD"/>
    <w:rsid w:val="00201EA2"/>
    <w:rsid w:val="00201ED6"/>
    <w:rsid w:val="002022BC"/>
    <w:rsid w:val="00202B61"/>
    <w:rsid w:val="00203769"/>
    <w:rsid w:val="00203798"/>
    <w:rsid w:val="00204565"/>
    <w:rsid w:val="002047D6"/>
    <w:rsid w:val="002049F0"/>
    <w:rsid w:val="00205D9F"/>
    <w:rsid w:val="00206161"/>
    <w:rsid w:val="002066F0"/>
    <w:rsid w:val="002067BD"/>
    <w:rsid w:val="00206AE5"/>
    <w:rsid w:val="00206E5D"/>
    <w:rsid w:val="00207424"/>
    <w:rsid w:val="002075E7"/>
    <w:rsid w:val="002115A8"/>
    <w:rsid w:val="00211C36"/>
    <w:rsid w:val="00211EFB"/>
    <w:rsid w:val="00211F5A"/>
    <w:rsid w:val="002122B1"/>
    <w:rsid w:val="00212ACF"/>
    <w:rsid w:val="0021318D"/>
    <w:rsid w:val="00213250"/>
    <w:rsid w:val="00213BCC"/>
    <w:rsid w:val="002142C6"/>
    <w:rsid w:val="0021517D"/>
    <w:rsid w:val="00215866"/>
    <w:rsid w:val="00215C1C"/>
    <w:rsid w:val="002164B4"/>
    <w:rsid w:val="0021664C"/>
    <w:rsid w:val="00216D1C"/>
    <w:rsid w:val="0021794B"/>
    <w:rsid w:val="00217D09"/>
    <w:rsid w:val="00221204"/>
    <w:rsid w:val="002212D9"/>
    <w:rsid w:val="002215A6"/>
    <w:rsid w:val="002226BA"/>
    <w:rsid w:val="00222891"/>
    <w:rsid w:val="002231EB"/>
    <w:rsid w:val="00224BF7"/>
    <w:rsid w:val="002262DC"/>
    <w:rsid w:val="0022633E"/>
    <w:rsid w:val="00226568"/>
    <w:rsid w:val="002265A8"/>
    <w:rsid w:val="00226B3D"/>
    <w:rsid w:val="00230C4E"/>
    <w:rsid w:val="002315F6"/>
    <w:rsid w:val="00231BED"/>
    <w:rsid w:val="00233803"/>
    <w:rsid w:val="00233B5E"/>
    <w:rsid w:val="00233E12"/>
    <w:rsid w:val="0023436E"/>
    <w:rsid w:val="002347DD"/>
    <w:rsid w:val="00234D55"/>
    <w:rsid w:val="00235851"/>
    <w:rsid w:val="00236A00"/>
    <w:rsid w:val="00236FDA"/>
    <w:rsid w:val="00236FE6"/>
    <w:rsid w:val="00237CB8"/>
    <w:rsid w:val="0024026D"/>
    <w:rsid w:val="002402C5"/>
    <w:rsid w:val="0024058D"/>
    <w:rsid w:val="0024073E"/>
    <w:rsid w:val="0024150D"/>
    <w:rsid w:val="002427D4"/>
    <w:rsid w:val="00243111"/>
    <w:rsid w:val="00244A8B"/>
    <w:rsid w:val="002457AF"/>
    <w:rsid w:val="00245D70"/>
    <w:rsid w:val="0024636C"/>
    <w:rsid w:val="002477D8"/>
    <w:rsid w:val="0024790D"/>
    <w:rsid w:val="00247BFF"/>
    <w:rsid w:val="002509EB"/>
    <w:rsid w:val="002521DB"/>
    <w:rsid w:val="00252628"/>
    <w:rsid w:val="002539C4"/>
    <w:rsid w:val="002544DD"/>
    <w:rsid w:val="00254F8F"/>
    <w:rsid w:val="00255663"/>
    <w:rsid w:val="0025633D"/>
    <w:rsid w:val="00256353"/>
    <w:rsid w:val="00256560"/>
    <w:rsid w:val="0025662A"/>
    <w:rsid w:val="00256778"/>
    <w:rsid w:val="002569D8"/>
    <w:rsid w:val="00256B9B"/>
    <w:rsid w:val="00257763"/>
    <w:rsid w:val="0025795F"/>
    <w:rsid w:val="00257AAE"/>
    <w:rsid w:val="00260A21"/>
    <w:rsid w:val="00260B87"/>
    <w:rsid w:val="00260F06"/>
    <w:rsid w:val="00260FAD"/>
    <w:rsid w:val="00261820"/>
    <w:rsid w:val="0026237B"/>
    <w:rsid w:val="002629F4"/>
    <w:rsid w:val="00264215"/>
    <w:rsid w:val="00264875"/>
    <w:rsid w:val="002652BB"/>
    <w:rsid w:val="00265552"/>
    <w:rsid w:val="00266995"/>
    <w:rsid w:val="002669CC"/>
    <w:rsid w:val="00266A4E"/>
    <w:rsid w:val="00266C02"/>
    <w:rsid w:val="00266FF3"/>
    <w:rsid w:val="00267978"/>
    <w:rsid w:val="002679F2"/>
    <w:rsid w:val="00267EA7"/>
    <w:rsid w:val="00270CD5"/>
    <w:rsid w:val="00272A40"/>
    <w:rsid w:val="00272CA1"/>
    <w:rsid w:val="00273FAA"/>
    <w:rsid w:val="00274615"/>
    <w:rsid w:val="00274FFD"/>
    <w:rsid w:val="0027522B"/>
    <w:rsid w:val="0027654D"/>
    <w:rsid w:val="00276E49"/>
    <w:rsid w:val="00276F4E"/>
    <w:rsid w:val="0027774D"/>
    <w:rsid w:val="00277BDF"/>
    <w:rsid w:val="00277EE5"/>
    <w:rsid w:val="00280449"/>
    <w:rsid w:val="002806F9"/>
    <w:rsid w:val="0028091D"/>
    <w:rsid w:val="00280FA4"/>
    <w:rsid w:val="00280FBF"/>
    <w:rsid w:val="002816DD"/>
    <w:rsid w:val="00281B46"/>
    <w:rsid w:val="00282084"/>
    <w:rsid w:val="002821F3"/>
    <w:rsid w:val="002824DD"/>
    <w:rsid w:val="00282A91"/>
    <w:rsid w:val="002832E5"/>
    <w:rsid w:val="0028388B"/>
    <w:rsid w:val="00283A09"/>
    <w:rsid w:val="00283BDE"/>
    <w:rsid w:val="002845D1"/>
    <w:rsid w:val="002847E0"/>
    <w:rsid w:val="00284CBC"/>
    <w:rsid w:val="002852F4"/>
    <w:rsid w:val="002866C8"/>
    <w:rsid w:val="002871E7"/>
    <w:rsid w:val="00287465"/>
    <w:rsid w:val="0028787D"/>
    <w:rsid w:val="002878C4"/>
    <w:rsid w:val="00287AC5"/>
    <w:rsid w:val="00287F7E"/>
    <w:rsid w:val="0029058C"/>
    <w:rsid w:val="00290C0C"/>
    <w:rsid w:val="002912F6"/>
    <w:rsid w:val="0029203F"/>
    <w:rsid w:val="002922C2"/>
    <w:rsid w:val="002927B6"/>
    <w:rsid w:val="00293280"/>
    <w:rsid w:val="0029435B"/>
    <w:rsid w:val="002948D6"/>
    <w:rsid w:val="00294DCE"/>
    <w:rsid w:val="00295B88"/>
    <w:rsid w:val="00296A66"/>
    <w:rsid w:val="00297085"/>
    <w:rsid w:val="002970DC"/>
    <w:rsid w:val="00297138"/>
    <w:rsid w:val="00297E1E"/>
    <w:rsid w:val="00297E67"/>
    <w:rsid w:val="002A01FB"/>
    <w:rsid w:val="002A0C38"/>
    <w:rsid w:val="002A1452"/>
    <w:rsid w:val="002A16BE"/>
    <w:rsid w:val="002A1E46"/>
    <w:rsid w:val="002A2126"/>
    <w:rsid w:val="002A262E"/>
    <w:rsid w:val="002A3F47"/>
    <w:rsid w:val="002A443A"/>
    <w:rsid w:val="002A49A1"/>
    <w:rsid w:val="002A51BB"/>
    <w:rsid w:val="002A58A7"/>
    <w:rsid w:val="002A6004"/>
    <w:rsid w:val="002A6C3D"/>
    <w:rsid w:val="002B07D3"/>
    <w:rsid w:val="002B09FA"/>
    <w:rsid w:val="002B0BF0"/>
    <w:rsid w:val="002B107B"/>
    <w:rsid w:val="002B1187"/>
    <w:rsid w:val="002B12C7"/>
    <w:rsid w:val="002B1F24"/>
    <w:rsid w:val="002B25C7"/>
    <w:rsid w:val="002B2CA9"/>
    <w:rsid w:val="002B3113"/>
    <w:rsid w:val="002B344C"/>
    <w:rsid w:val="002B46D3"/>
    <w:rsid w:val="002B473A"/>
    <w:rsid w:val="002B676E"/>
    <w:rsid w:val="002B73B0"/>
    <w:rsid w:val="002B7C21"/>
    <w:rsid w:val="002B7D48"/>
    <w:rsid w:val="002C0224"/>
    <w:rsid w:val="002C09D8"/>
    <w:rsid w:val="002C2272"/>
    <w:rsid w:val="002C2DAA"/>
    <w:rsid w:val="002C34A2"/>
    <w:rsid w:val="002C3DDB"/>
    <w:rsid w:val="002C421F"/>
    <w:rsid w:val="002C4FCB"/>
    <w:rsid w:val="002C5704"/>
    <w:rsid w:val="002C58AF"/>
    <w:rsid w:val="002C5A5F"/>
    <w:rsid w:val="002C5B19"/>
    <w:rsid w:val="002C5D12"/>
    <w:rsid w:val="002C5F9A"/>
    <w:rsid w:val="002C72D8"/>
    <w:rsid w:val="002C75EB"/>
    <w:rsid w:val="002D02A9"/>
    <w:rsid w:val="002D0632"/>
    <w:rsid w:val="002D0930"/>
    <w:rsid w:val="002D2D62"/>
    <w:rsid w:val="002D35BB"/>
    <w:rsid w:val="002D40C2"/>
    <w:rsid w:val="002D41F6"/>
    <w:rsid w:val="002D47D7"/>
    <w:rsid w:val="002D48C7"/>
    <w:rsid w:val="002D5940"/>
    <w:rsid w:val="002D615D"/>
    <w:rsid w:val="002D657D"/>
    <w:rsid w:val="002D69B9"/>
    <w:rsid w:val="002D6C55"/>
    <w:rsid w:val="002D6C60"/>
    <w:rsid w:val="002D6C6B"/>
    <w:rsid w:val="002D6F43"/>
    <w:rsid w:val="002D6FC3"/>
    <w:rsid w:val="002D7739"/>
    <w:rsid w:val="002E001F"/>
    <w:rsid w:val="002E07A2"/>
    <w:rsid w:val="002E0FB9"/>
    <w:rsid w:val="002E1450"/>
    <w:rsid w:val="002E1B67"/>
    <w:rsid w:val="002E1F6D"/>
    <w:rsid w:val="002E28E8"/>
    <w:rsid w:val="002E2E0D"/>
    <w:rsid w:val="002E3394"/>
    <w:rsid w:val="002E3D38"/>
    <w:rsid w:val="002E430D"/>
    <w:rsid w:val="002E4BFA"/>
    <w:rsid w:val="002E55CF"/>
    <w:rsid w:val="002E6405"/>
    <w:rsid w:val="002E6681"/>
    <w:rsid w:val="002E6A07"/>
    <w:rsid w:val="002E7658"/>
    <w:rsid w:val="002F0585"/>
    <w:rsid w:val="002F06AE"/>
    <w:rsid w:val="002F0B08"/>
    <w:rsid w:val="002F115C"/>
    <w:rsid w:val="002F2638"/>
    <w:rsid w:val="002F342D"/>
    <w:rsid w:val="002F34E1"/>
    <w:rsid w:val="002F3863"/>
    <w:rsid w:val="002F3F70"/>
    <w:rsid w:val="002F424E"/>
    <w:rsid w:val="002F460A"/>
    <w:rsid w:val="002F48EE"/>
    <w:rsid w:val="002F4D9E"/>
    <w:rsid w:val="002F59E2"/>
    <w:rsid w:val="002F5B89"/>
    <w:rsid w:val="002F65CB"/>
    <w:rsid w:val="002F6965"/>
    <w:rsid w:val="002F6B88"/>
    <w:rsid w:val="002F7931"/>
    <w:rsid w:val="002F7D89"/>
    <w:rsid w:val="002F7EED"/>
    <w:rsid w:val="00300EF7"/>
    <w:rsid w:val="00301FBD"/>
    <w:rsid w:val="00302092"/>
    <w:rsid w:val="003028D4"/>
    <w:rsid w:val="00302EE6"/>
    <w:rsid w:val="00303267"/>
    <w:rsid w:val="00303441"/>
    <w:rsid w:val="00304958"/>
    <w:rsid w:val="00304FE9"/>
    <w:rsid w:val="00305DA6"/>
    <w:rsid w:val="00306684"/>
    <w:rsid w:val="003072E7"/>
    <w:rsid w:val="00307E9C"/>
    <w:rsid w:val="00307FB5"/>
    <w:rsid w:val="003113AF"/>
    <w:rsid w:val="0031154E"/>
    <w:rsid w:val="003116E6"/>
    <w:rsid w:val="00311751"/>
    <w:rsid w:val="003118CD"/>
    <w:rsid w:val="00311985"/>
    <w:rsid w:val="00311C9C"/>
    <w:rsid w:val="00311D30"/>
    <w:rsid w:val="00311E1F"/>
    <w:rsid w:val="0031226F"/>
    <w:rsid w:val="00312552"/>
    <w:rsid w:val="00312DE1"/>
    <w:rsid w:val="003157C2"/>
    <w:rsid w:val="00315BE7"/>
    <w:rsid w:val="00315EBB"/>
    <w:rsid w:val="003160C0"/>
    <w:rsid w:val="003162B8"/>
    <w:rsid w:val="00316700"/>
    <w:rsid w:val="00316932"/>
    <w:rsid w:val="003169D9"/>
    <w:rsid w:val="00316C90"/>
    <w:rsid w:val="00317370"/>
    <w:rsid w:val="00317591"/>
    <w:rsid w:val="00317C2D"/>
    <w:rsid w:val="00320978"/>
    <w:rsid w:val="00320F28"/>
    <w:rsid w:val="003216DB"/>
    <w:rsid w:val="00321E2C"/>
    <w:rsid w:val="003220C2"/>
    <w:rsid w:val="0032249C"/>
    <w:rsid w:val="003224F0"/>
    <w:rsid w:val="0032251A"/>
    <w:rsid w:val="003225CD"/>
    <w:rsid w:val="00322857"/>
    <w:rsid w:val="00322D25"/>
    <w:rsid w:val="00322F11"/>
    <w:rsid w:val="003238D9"/>
    <w:rsid w:val="003248B9"/>
    <w:rsid w:val="00324FAF"/>
    <w:rsid w:val="00325008"/>
    <w:rsid w:val="00325256"/>
    <w:rsid w:val="003257E0"/>
    <w:rsid w:val="00326B15"/>
    <w:rsid w:val="00326E18"/>
    <w:rsid w:val="003274C0"/>
    <w:rsid w:val="00327694"/>
    <w:rsid w:val="00330159"/>
    <w:rsid w:val="003302E4"/>
    <w:rsid w:val="00330705"/>
    <w:rsid w:val="00332CAA"/>
    <w:rsid w:val="00332DFE"/>
    <w:rsid w:val="00332EC3"/>
    <w:rsid w:val="003332CC"/>
    <w:rsid w:val="003335B7"/>
    <w:rsid w:val="00333E49"/>
    <w:rsid w:val="00334414"/>
    <w:rsid w:val="003347AA"/>
    <w:rsid w:val="00335752"/>
    <w:rsid w:val="00335A99"/>
    <w:rsid w:val="00335C1F"/>
    <w:rsid w:val="00336DC0"/>
    <w:rsid w:val="00337120"/>
    <w:rsid w:val="0033788B"/>
    <w:rsid w:val="00337C8C"/>
    <w:rsid w:val="00340B19"/>
    <w:rsid w:val="00341006"/>
    <w:rsid w:val="0034148A"/>
    <w:rsid w:val="00341976"/>
    <w:rsid w:val="00341B11"/>
    <w:rsid w:val="0034289C"/>
    <w:rsid w:val="003428A5"/>
    <w:rsid w:val="00342C4B"/>
    <w:rsid w:val="0034541A"/>
    <w:rsid w:val="00345F2A"/>
    <w:rsid w:val="003461FC"/>
    <w:rsid w:val="003464A6"/>
    <w:rsid w:val="00346E14"/>
    <w:rsid w:val="00347090"/>
    <w:rsid w:val="0034731E"/>
    <w:rsid w:val="00347C2F"/>
    <w:rsid w:val="00350324"/>
    <w:rsid w:val="003506FB"/>
    <w:rsid w:val="003517AE"/>
    <w:rsid w:val="0035210D"/>
    <w:rsid w:val="003521C9"/>
    <w:rsid w:val="00352329"/>
    <w:rsid w:val="00352C00"/>
    <w:rsid w:val="00354069"/>
    <w:rsid w:val="00354A3B"/>
    <w:rsid w:val="00354A9F"/>
    <w:rsid w:val="003553BD"/>
    <w:rsid w:val="00355B1B"/>
    <w:rsid w:val="00355FA0"/>
    <w:rsid w:val="0035638C"/>
    <w:rsid w:val="00356B64"/>
    <w:rsid w:val="0035782C"/>
    <w:rsid w:val="00357D0E"/>
    <w:rsid w:val="0036096A"/>
    <w:rsid w:val="0036177C"/>
    <w:rsid w:val="00362E07"/>
    <w:rsid w:val="00363A0F"/>
    <w:rsid w:val="00363D27"/>
    <w:rsid w:val="00364023"/>
    <w:rsid w:val="00365125"/>
    <w:rsid w:val="003653AB"/>
    <w:rsid w:val="00365E90"/>
    <w:rsid w:val="0036675B"/>
    <w:rsid w:val="00366C91"/>
    <w:rsid w:val="00366DCB"/>
    <w:rsid w:val="00366E82"/>
    <w:rsid w:val="00370745"/>
    <w:rsid w:val="00370D1F"/>
    <w:rsid w:val="00371D54"/>
    <w:rsid w:val="0037320D"/>
    <w:rsid w:val="003733A2"/>
    <w:rsid w:val="00374BD0"/>
    <w:rsid w:val="00374CF5"/>
    <w:rsid w:val="0037520A"/>
    <w:rsid w:val="00375890"/>
    <w:rsid w:val="00375967"/>
    <w:rsid w:val="0037688A"/>
    <w:rsid w:val="0037732A"/>
    <w:rsid w:val="00380288"/>
    <w:rsid w:val="00381583"/>
    <w:rsid w:val="00382B8C"/>
    <w:rsid w:val="00383919"/>
    <w:rsid w:val="003841F4"/>
    <w:rsid w:val="00384B79"/>
    <w:rsid w:val="003858B2"/>
    <w:rsid w:val="00385FA5"/>
    <w:rsid w:val="0038667E"/>
    <w:rsid w:val="00386AD1"/>
    <w:rsid w:val="00387EF7"/>
    <w:rsid w:val="00390F91"/>
    <w:rsid w:val="00391B10"/>
    <w:rsid w:val="00392281"/>
    <w:rsid w:val="00392293"/>
    <w:rsid w:val="00392AC7"/>
    <w:rsid w:val="00392E29"/>
    <w:rsid w:val="003930D4"/>
    <w:rsid w:val="0039322E"/>
    <w:rsid w:val="00393700"/>
    <w:rsid w:val="00393D05"/>
    <w:rsid w:val="00394129"/>
    <w:rsid w:val="0039482B"/>
    <w:rsid w:val="00394D0B"/>
    <w:rsid w:val="00394F38"/>
    <w:rsid w:val="00395368"/>
    <w:rsid w:val="003957D6"/>
    <w:rsid w:val="00395919"/>
    <w:rsid w:val="00395E21"/>
    <w:rsid w:val="003962EF"/>
    <w:rsid w:val="0039724B"/>
    <w:rsid w:val="003A02AC"/>
    <w:rsid w:val="003A0679"/>
    <w:rsid w:val="003A071D"/>
    <w:rsid w:val="003A0793"/>
    <w:rsid w:val="003A0E9A"/>
    <w:rsid w:val="003A0FB3"/>
    <w:rsid w:val="003A1050"/>
    <w:rsid w:val="003A14D5"/>
    <w:rsid w:val="003A1AF5"/>
    <w:rsid w:val="003A2430"/>
    <w:rsid w:val="003A2CC1"/>
    <w:rsid w:val="003A3252"/>
    <w:rsid w:val="003A349D"/>
    <w:rsid w:val="003A42AF"/>
    <w:rsid w:val="003A5D53"/>
    <w:rsid w:val="003A6974"/>
    <w:rsid w:val="003A6B08"/>
    <w:rsid w:val="003A7589"/>
    <w:rsid w:val="003A7D1C"/>
    <w:rsid w:val="003B0DF7"/>
    <w:rsid w:val="003B0F1B"/>
    <w:rsid w:val="003B10DB"/>
    <w:rsid w:val="003B1627"/>
    <w:rsid w:val="003B1697"/>
    <w:rsid w:val="003B1810"/>
    <w:rsid w:val="003B1958"/>
    <w:rsid w:val="003B1A59"/>
    <w:rsid w:val="003B2153"/>
    <w:rsid w:val="003B253B"/>
    <w:rsid w:val="003B2559"/>
    <w:rsid w:val="003B271A"/>
    <w:rsid w:val="003B34FA"/>
    <w:rsid w:val="003B3ED7"/>
    <w:rsid w:val="003B4055"/>
    <w:rsid w:val="003B48D7"/>
    <w:rsid w:val="003B49FE"/>
    <w:rsid w:val="003B57F7"/>
    <w:rsid w:val="003B59A4"/>
    <w:rsid w:val="003B620B"/>
    <w:rsid w:val="003B62B6"/>
    <w:rsid w:val="003B641C"/>
    <w:rsid w:val="003B6A0E"/>
    <w:rsid w:val="003B7034"/>
    <w:rsid w:val="003C0B88"/>
    <w:rsid w:val="003C12FA"/>
    <w:rsid w:val="003C1B04"/>
    <w:rsid w:val="003C1E88"/>
    <w:rsid w:val="003C1EEE"/>
    <w:rsid w:val="003C3A26"/>
    <w:rsid w:val="003C421C"/>
    <w:rsid w:val="003C4A3C"/>
    <w:rsid w:val="003C4F37"/>
    <w:rsid w:val="003C5099"/>
    <w:rsid w:val="003C5722"/>
    <w:rsid w:val="003C58F4"/>
    <w:rsid w:val="003C5E08"/>
    <w:rsid w:val="003C61AB"/>
    <w:rsid w:val="003C6FC0"/>
    <w:rsid w:val="003C71A3"/>
    <w:rsid w:val="003C7808"/>
    <w:rsid w:val="003C7900"/>
    <w:rsid w:val="003D0893"/>
    <w:rsid w:val="003D0B6F"/>
    <w:rsid w:val="003D133B"/>
    <w:rsid w:val="003D21D7"/>
    <w:rsid w:val="003D2BD1"/>
    <w:rsid w:val="003D32FD"/>
    <w:rsid w:val="003D370E"/>
    <w:rsid w:val="003D449A"/>
    <w:rsid w:val="003D4FAB"/>
    <w:rsid w:val="003D5DB5"/>
    <w:rsid w:val="003D6902"/>
    <w:rsid w:val="003D6BA0"/>
    <w:rsid w:val="003D7867"/>
    <w:rsid w:val="003D7BDA"/>
    <w:rsid w:val="003E052A"/>
    <w:rsid w:val="003E0A3D"/>
    <w:rsid w:val="003E2BE8"/>
    <w:rsid w:val="003E43A3"/>
    <w:rsid w:val="003E49EB"/>
    <w:rsid w:val="003E5505"/>
    <w:rsid w:val="003E5B4B"/>
    <w:rsid w:val="003E5BF5"/>
    <w:rsid w:val="003E6399"/>
    <w:rsid w:val="003E653C"/>
    <w:rsid w:val="003E67D0"/>
    <w:rsid w:val="003E720B"/>
    <w:rsid w:val="003F00C7"/>
    <w:rsid w:val="003F07C6"/>
    <w:rsid w:val="003F0978"/>
    <w:rsid w:val="003F0F0B"/>
    <w:rsid w:val="003F142B"/>
    <w:rsid w:val="003F1967"/>
    <w:rsid w:val="003F2BDF"/>
    <w:rsid w:val="003F38BA"/>
    <w:rsid w:val="003F4B71"/>
    <w:rsid w:val="003F4BE8"/>
    <w:rsid w:val="003F4F67"/>
    <w:rsid w:val="003F5173"/>
    <w:rsid w:val="003F7351"/>
    <w:rsid w:val="003F73E1"/>
    <w:rsid w:val="003F76BB"/>
    <w:rsid w:val="003F7904"/>
    <w:rsid w:val="003F7A68"/>
    <w:rsid w:val="003F7CA2"/>
    <w:rsid w:val="00400230"/>
    <w:rsid w:val="00400AE1"/>
    <w:rsid w:val="00400EF7"/>
    <w:rsid w:val="0040154D"/>
    <w:rsid w:val="004018A1"/>
    <w:rsid w:val="00401CC4"/>
    <w:rsid w:val="00401CF8"/>
    <w:rsid w:val="004030AB"/>
    <w:rsid w:val="00403711"/>
    <w:rsid w:val="00404DAC"/>
    <w:rsid w:val="00404FFE"/>
    <w:rsid w:val="004051B7"/>
    <w:rsid w:val="00405380"/>
    <w:rsid w:val="0040544F"/>
    <w:rsid w:val="00405634"/>
    <w:rsid w:val="00405A87"/>
    <w:rsid w:val="00405D40"/>
    <w:rsid w:val="00405F5D"/>
    <w:rsid w:val="004065AA"/>
    <w:rsid w:val="004065D4"/>
    <w:rsid w:val="00406F54"/>
    <w:rsid w:val="00407EC6"/>
    <w:rsid w:val="00410A77"/>
    <w:rsid w:val="00410EB4"/>
    <w:rsid w:val="004111C8"/>
    <w:rsid w:val="00411BF4"/>
    <w:rsid w:val="004127F5"/>
    <w:rsid w:val="004128BE"/>
    <w:rsid w:val="00412A3C"/>
    <w:rsid w:val="00413213"/>
    <w:rsid w:val="004140E6"/>
    <w:rsid w:val="00414EC2"/>
    <w:rsid w:val="0041603F"/>
    <w:rsid w:val="004206FB"/>
    <w:rsid w:val="00420CD0"/>
    <w:rsid w:val="00421132"/>
    <w:rsid w:val="004229F8"/>
    <w:rsid w:val="00422B68"/>
    <w:rsid w:val="00424089"/>
    <w:rsid w:val="004243C0"/>
    <w:rsid w:val="00424A84"/>
    <w:rsid w:val="004250E2"/>
    <w:rsid w:val="0042560D"/>
    <w:rsid w:val="00426980"/>
    <w:rsid w:val="00426A85"/>
    <w:rsid w:val="00426CF7"/>
    <w:rsid w:val="00426DB9"/>
    <w:rsid w:val="00426E8B"/>
    <w:rsid w:val="00427B70"/>
    <w:rsid w:val="004303D2"/>
    <w:rsid w:val="00430840"/>
    <w:rsid w:val="00430D32"/>
    <w:rsid w:val="00430DFC"/>
    <w:rsid w:val="004325D7"/>
    <w:rsid w:val="0043267A"/>
    <w:rsid w:val="0043293C"/>
    <w:rsid w:val="004329FB"/>
    <w:rsid w:val="00432B85"/>
    <w:rsid w:val="00433776"/>
    <w:rsid w:val="004342D3"/>
    <w:rsid w:val="00434C3C"/>
    <w:rsid w:val="00436190"/>
    <w:rsid w:val="00437095"/>
    <w:rsid w:val="00437313"/>
    <w:rsid w:val="004374DF"/>
    <w:rsid w:val="0043761E"/>
    <w:rsid w:val="00437CB6"/>
    <w:rsid w:val="00440237"/>
    <w:rsid w:val="004402A1"/>
    <w:rsid w:val="004408F3"/>
    <w:rsid w:val="00440CA3"/>
    <w:rsid w:val="00440D6D"/>
    <w:rsid w:val="004427A7"/>
    <w:rsid w:val="00442926"/>
    <w:rsid w:val="0044332D"/>
    <w:rsid w:val="004436D1"/>
    <w:rsid w:val="00443A1A"/>
    <w:rsid w:val="00443C72"/>
    <w:rsid w:val="00443D44"/>
    <w:rsid w:val="004445E6"/>
    <w:rsid w:val="00444D0A"/>
    <w:rsid w:val="00446793"/>
    <w:rsid w:val="0044705F"/>
    <w:rsid w:val="00447098"/>
    <w:rsid w:val="00447C5C"/>
    <w:rsid w:val="00450C3B"/>
    <w:rsid w:val="00451127"/>
    <w:rsid w:val="0045115F"/>
    <w:rsid w:val="0045190B"/>
    <w:rsid w:val="00451CFA"/>
    <w:rsid w:val="00451D45"/>
    <w:rsid w:val="00452602"/>
    <w:rsid w:val="00452978"/>
    <w:rsid w:val="00452B83"/>
    <w:rsid w:val="004536A8"/>
    <w:rsid w:val="00453909"/>
    <w:rsid w:val="00454484"/>
    <w:rsid w:val="00454E73"/>
    <w:rsid w:val="004550BF"/>
    <w:rsid w:val="004553B3"/>
    <w:rsid w:val="0045576D"/>
    <w:rsid w:val="00455BFF"/>
    <w:rsid w:val="00455EEF"/>
    <w:rsid w:val="00456AC8"/>
    <w:rsid w:val="0045755A"/>
    <w:rsid w:val="00457F29"/>
    <w:rsid w:val="00461BBC"/>
    <w:rsid w:val="00462530"/>
    <w:rsid w:val="00462A67"/>
    <w:rsid w:val="00462ABC"/>
    <w:rsid w:val="0046327F"/>
    <w:rsid w:val="004640CB"/>
    <w:rsid w:val="00465CB8"/>
    <w:rsid w:val="0046611F"/>
    <w:rsid w:val="0046648C"/>
    <w:rsid w:val="00466FE4"/>
    <w:rsid w:val="0046749D"/>
    <w:rsid w:val="00471580"/>
    <w:rsid w:val="00471E66"/>
    <w:rsid w:val="00472964"/>
    <w:rsid w:val="00472EE7"/>
    <w:rsid w:val="00473095"/>
    <w:rsid w:val="004732B3"/>
    <w:rsid w:val="0047370A"/>
    <w:rsid w:val="004741AA"/>
    <w:rsid w:val="004741AC"/>
    <w:rsid w:val="00475378"/>
    <w:rsid w:val="00475558"/>
    <w:rsid w:val="004756CC"/>
    <w:rsid w:val="00475D46"/>
    <w:rsid w:val="00475DC3"/>
    <w:rsid w:val="00475F50"/>
    <w:rsid w:val="004763D2"/>
    <w:rsid w:val="00476884"/>
    <w:rsid w:val="00477CB0"/>
    <w:rsid w:val="004806B1"/>
    <w:rsid w:val="00481576"/>
    <w:rsid w:val="00482614"/>
    <w:rsid w:val="004830DA"/>
    <w:rsid w:val="0048376B"/>
    <w:rsid w:val="004838C1"/>
    <w:rsid w:val="00483F0C"/>
    <w:rsid w:val="00484684"/>
    <w:rsid w:val="00484AAB"/>
    <w:rsid w:val="004856B6"/>
    <w:rsid w:val="004857A7"/>
    <w:rsid w:val="0048669B"/>
    <w:rsid w:val="004872CB"/>
    <w:rsid w:val="0049013C"/>
    <w:rsid w:val="004906BA"/>
    <w:rsid w:val="00490F28"/>
    <w:rsid w:val="00491997"/>
    <w:rsid w:val="00491CA5"/>
    <w:rsid w:val="004921EC"/>
    <w:rsid w:val="00492460"/>
    <w:rsid w:val="004925F4"/>
    <w:rsid w:val="00492DB1"/>
    <w:rsid w:val="004931CE"/>
    <w:rsid w:val="00493287"/>
    <w:rsid w:val="004942CF"/>
    <w:rsid w:val="00494440"/>
    <w:rsid w:val="00494967"/>
    <w:rsid w:val="00494D68"/>
    <w:rsid w:val="0049503C"/>
    <w:rsid w:val="004957CD"/>
    <w:rsid w:val="00495E5A"/>
    <w:rsid w:val="00496609"/>
    <w:rsid w:val="00496DD7"/>
    <w:rsid w:val="004970A3"/>
    <w:rsid w:val="00497DA9"/>
    <w:rsid w:val="004A0421"/>
    <w:rsid w:val="004A0B2F"/>
    <w:rsid w:val="004A1362"/>
    <w:rsid w:val="004A146B"/>
    <w:rsid w:val="004A1AF6"/>
    <w:rsid w:val="004A3247"/>
    <w:rsid w:val="004A424F"/>
    <w:rsid w:val="004A44B5"/>
    <w:rsid w:val="004A4CFF"/>
    <w:rsid w:val="004A5089"/>
    <w:rsid w:val="004A53E6"/>
    <w:rsid w:val="004A5721"/>
    <w:rsid w:val="004A5F54"/>
    <w:rsid w:val="004A628B"/>
    <w:rsid w:val="004A677B"/>
    <w:rsid w:val="004A6C14"/>
    <w:rsid w:val="004A78FC"/>
    <w:rsid w:val="004B0AA5"/>
    <w:rsid w:val="004B0F2C"/>
    <w:rsid w:val="004B36C5"/>
    <w:rsid w:val="004B36FE"/>
    <w:rsid w:val="004B3E70"/>
    <w:rsid w:val="004B42C7"/>
    <w:rsid w:val="004B5C97"/>
    <w:rsid w:val="004B5F86"/>
    <w:rsid w:val="004B6814"/>
    <w:rsid w:val="004B6B2C"/>
    <w:rsid w:val="004B6B76"/>
    <w:rsid w:val="004B7199"/>
    <w:rsid w:val="004B721F"/>
    <w:rsid w:val="004B7583"/>
    <w:rsid w:val="004B7643"/>
    <w:rsid w:val="004B7654"/>
    <w:rsid w:val="004B79A0"/>
    <w:rsid w:val="004B7FB3"/>
    <w:rsid w:val="004C0258"/>
    <w:rsid w:val="004C0444"/>
    <w:rsid w:val="004C07D7"/>
    <w:rsid w:val="004C0A42"/>
    <w:rsid w:val="004C115B"/>
    <w:rsid w:val="004C1843"/>
    <w:rsid w:val="004C1B2F"/>
    <w:rsid w:val="004C1BCF"/>
    <w:rsid w:val="004C2566"/>
    <w:rsid w:val="004C2979"/>
    <w:rsid w:val="004C2A93"/>
    <w:rsid w:val="004C3166"/>
    <w:rsid w:val="004C343F"/>
    <w:rsid w:val="004C34A4"/>
    <w:rsid w:val="004C35D3"/>
    <w:rsid w:val="004C36D7"/>
    <w:rsid w:val="004C36D8"/>
    <w:rsid w:val="004C3A55"/>
    <w:rsid w:val="004C40E4"/>
    <w:rsid w:val="004C4670"/>
    <w:rsid w:val="004C47A0"/>
    <w:rsid w:val="004C4FA4"/>
    <w:rsid w:val="004C5DF0"/>
    <w:rsid w:val="004C65A9"/>
    <w:rsid w:val="004D04B9"/>
    <w:rsid w:val="004D1684"/>
    <w:rsid w:val="004D1A9D"/>
    <w:rsid w:val="004D27C1"/>
    <w:rsid w:val="004D2F61"/>
    <w:rsid w:val="004D31E3"/>
    <w:rsid w:val="004D35F7"/>
    <w:rsid w:val="004D42B4"/>
    <w:rsid w:val="004D430F"/>
    <w:rsid w:val="004D53B1"/>
    <w:rsid w:val="004D5BE4"/>
    <w:rsid w:val="004D64D0"/>
    <w:rsid w:val="004D673F"/>
    <w:rsid w:val="004D67F9"/>
    <w:rsid w:val="004D7C63"/>
    <w:rsid w:val="004D7CD6"/>
    <w:rsid w:val="004D7DCE"/>
    <w:rsid w:val="004D7FA4"/>
    <w:rsid w:val="004E03E4"/>
    <w:rsid w:val="004E235F"/>
    <w:rsid w:val="004E2785"/>
    <w:rsid w:val="004E2A23"/>
    <w:rsid w:val="004E2BC0"/>
    <w:rsid w:val="004E2C2F"/>
    <w:rsid w:val="004E324D"/>
    <w:rsid w:val="004E368E"/>
    <w:rsid w:val="004E482D"/>
    <w:rsid w:val="004E48AF"/>
    <w:rsid w:val="004E4B04"/>
    <w:rsid w:val="004E4D74"/>
    <w:rsid w:val="004E5978"/>
    <w:rsid w:val="004E6406"/>
    <w:rsid w:val="004E68CA"/>
    <w:rsid w:val="004E6F2B"/>
    <w:rsid w:val="004E70E8"/>
    <w:rsid w:val="004E7453"/>
    <w:rsid w:val="004E78D6"/>
    <w:rsid w:val="004F050E"/>
    <w:rsid w:val="004F09D2"/>
    <w:rsid w:val="004F0AB6"/>
    <w:rsid w:val="004F1783"/>
    <w:rsid w:val="004F1B76"/>
    <w:rsid w:val="004F1D37"/>
    <w:rsid w:val="004F279A"/>
    <w:rsid w:val="004F280D"/>
    <w:rsid w:val="004F35D6"/>
    <w:rsid w:val="004F40B3"/>
    <w:rsid w:val="004F49D4"/>
    <w:rsid w:val="004F548D"/>
    <w:rsid w:val="004F5BE4"/>
    <w:rsid w:val="004F5C07"/>
    <w:rsid w:val="004F5EB0"/>
    <w:rsid w:val="004F6966"/>
    <w:rsid w:val="004F7C40"/>
    <w:rsid w:val="0050003F"/>
    <w:rsid w:val="00500719"/>
    <w:rsid w:val="00500A4B"/>
    <w:rsid w:val="00500F61"/>
    <w:rsid w:val="0050106F"/>
    <w:rsid w:val="00501886"/>
    <w:rsid w:val="0050195F"/>
    <w:rsid w:val="005026A1"/>
    <w:rsid w:val="005031D4"/>
    <w:rsid w:val="00503BE1"/>
    <w:rsid w:val="00504205"/>
    <w:rsid w:val="0050509A"/>
    <w:rsid w:val="00505550"/>
    <w:rsid w:val="00505C69"/>
    <w:rsid w:val="005061ED"/>
    <w:rsid w:val="0050636E"/>
    <w:rsid w:val="00506694"/>
    <w:rsid w:val="00507405"/>
    <w:rsid w:val="00507AB6"/>
    <w:rsid w:val="00507C3B"/>
    <w:rsid w:val="005112F5"/>
    <w:rsid w:val="00511419"/>
    <w:rsid w:val="00511A96"/>
    <w:rsid w:val="005124CD"/>
    <w:rsid w:val="005127F2"/>
    <w:rsid w:val="00512C98"/>
    <w:rsid w:val="0051331F"/>
    <w:rsid w:val="00513C78"/>
    <w:rsid w:val="00513FB7"/>
    <w:rsid w:val="00514753"/>
    <w:rsid w:val="005149A8"/>
    <w:rsid w:val="00514E53"/>
    <w:rsid w:val="005162B3"/>
    <w:rsid w:val="005177E1"/>
    <w:rsid w:val="0051796F"/>
    <w:rsid w:val="00517A58"/>
    <w:rsid w:val="00517AEA"/>
    <w:rsid w:val="00517B11"/>
    <w:rsid w:val="00521668"/>
    <w:rsid w:val="0052171B"/>
    <w:rsid w:val="00521888"/>
    <w:rsid w:val="00523780"/>
    <w:rsid w:val="0052566D"/>
    <w:rsid w:val="005260F8"/>
    <w:rsid w:val="00526541"/>
    <w:rsid w:val="00530843"/>
    <w:rsid w:val="005309F4"/>
    <w:rsid w:val="0053158C"/>
    <w:rsid w:val="00531E94"/>
    <w:rsid w:val="005320CA"/>
    <w:rsid w:val="005338F7"/>
    <w:rsid w:val="0053396D"/>
    <w:rsid w:val="00533A40"/>
    <w:rsid w:val="00533C28"/>
    <w:rsid w:val="00533DA3"/>
    <w:rsid w:val="00534A75"/>
    <w:rsid w:val="00534A8B"/>
    <w:rsid w:val="00535831"/>
    <w:rsid w:val="00535ADE"/>
    <w:rsid w:val="00535DC2"/>
    <w:rsid w:val="00536908"/>
    <w:rsid w:val="00536B56"/>
    <w:rsid w:val="00536B57"/>
    <w:rsid w:val="00537783"/>
    <w:rsid w:val="00537812"/>
    <w:rsid w:val="00537D16"/>
    <w:rsid w:val="005409AE"/>
    <w:rsid w:val="00540AEE"/>
    <w:rsid w:val="00540C98"/>
    <w:rsid w:val="0054112C"/>
    <w:rsid w:val="00541A9B"/>
    <w:rsid w:val="00541FAD"/>
    <w:rsid w:val="00542559"/>
    <w:rsid w:val="005429F6"/>
    <w:rsid w:val="00542DD4"/>
    <w:rsid w:val="00542F84"/>
    <w:rsid w:val="005432EA"/>
    <w:rsid w:val="00543FF9"/>
    <w:rsid w:val="00544171"/>
    <w:rsid w:val="0054456E"/>
    <w:rsid w:val="00546F7E"/>
    <w:rsid w:val="00547B5F"/>
    <w:rsid w:val="00547DC7"/>
    <w:rsid w:val="005518BC"/>
    <w:rsid w:val="005528D5"/>
    <w:rsid w:val="00552A62"/>
    <w:rsid w:val="00552F34"/>
    <w:rsid w:val="0055394E"/>
    <w:rsid w:val="0055478C"/>
    <w:rsid w:val="005547D0"/>
    <w:rsid w:val="00554C3C"/>
    <w:rsid w:val="00554C9F"/>
    <w:rsid w:val="00554CF5"/>
    <w:rsid w:val="00555674"/>
    <w:rsid w:val="005559A0"/>
    <w:rsid w:val="005566CB"/>
    <w:rsid w:val="00556B67"/>
    <w:rsid w:val="00557C3C"/>
    <w:rsid w:val="00557DC5"/>
    <w:rsid w:val="005602D2"/>
    <w:rsid w:val="00560CDD"/>
    <w:rsid w:val="00560E45"/>
    <w:rsid w:val="0056101F"/>
    <w:rsid w:val="005615E3"/>
    <w:rsid w:val="00561A8F"/>
    <w:rsid w:val="005622DD"/>
    <w:rsid w:val="00562EAC"/>
    <w:rsid w:val="00563126"/>
    <w:rsid w:val="005645A7"/>
    <w:rsid w:val="00564768"/>
    <w:rsid w:val="005647ED"/>
    <w:rsid w:val="00564962"/>
    <w:rsid w:val="00564988"/>
    <w:rsid w:val="00565522"/>
    <w:rsid w:val="0056564D"/>
    <w:rsid w:val="00565711"/>
    <w:rsid w:val="005657EA"/>
    <w:rsid w:val="00565B8F"/>
    <w:rsid w:val="005660C5"/>
    <w:rsid w:val="005673A0"/>
    <w:rsid w:val="00567825"/>
    <w:rsid w:val="00567979"/>
    <w:rsid w:val="005700A5"/>
    <w:rsid w:val="005701B0"/>
    <w:rsid w:val="00570B2E"/>
    <w:rsid w:val="00570DA9"/>
    <w:rsid w:val="00571C39"/>
    <w:rsid w:val="00571ED1"/>
    <w:rsid w:val="00572271"/>
    <w:rsid w:val="00573197"/>
    <w:rsid w:val="00573C57"/>
    <w:rsid w:val="00573CC1"/>
    <w:rsid w:val="00574240"/>
    <w:rsid w:val="005748ED"/>
    <w:rsid w:val="0057530C"/>
    <w:rsid w:val="00575B9F"/>
    <w:rsid w:val="0058094A"/>
    <w:rsid w:val="00581712"/>
    <w:rsid w:val="005817C1"/>
    <w:rsid w:val="00581E87"/>
    <w:rsid w:val="005826A6"/>
    <w:rsid w:val="00582E37"/>
    <w:rsid w:val="00583577"/>
    <w:rsid w:val="005838D7"/>
    <w:rsid w:val="00583C01"/>
    <w:rsid w:val="00584804"/>
    <w:rsid w:val="00584A5A"/>
    <w:rsid w:val="00584C98"/>
    <w:rsid w:val="00584CE6"/>
    <w:rsid w:val="00584DC8"/>
    <w:rsid w:val="00585B89"/>
    <w:rsid w:val="00585F53"/>
    <w:rsid w:val="00586942"/>
    <w:rsid w:val="00586954"/>
    <w:rsid w:val="00586BBC"/>
    <w:rsid w:val="0058717D"/>
    <w:rsid w:val="00587387"/>
    <w:rsid w:val="00587B82"/>
    <w:rsid w:val="005901F5"/>
    <w:rsid w:val="005904CB"/>
    <w:rsid w:val="005906E9"/>
    <w:rsid w:val="00591428"/>
    <w:rsid w:val="00591711"/>
    <w:rsid w:val="00591728"/>
    <w:rsid w:val="00591C9B"/>
    <w:rsid w:val="00591D41"/>
    <w:rsid w:val="00592F8D"/>
    <w:rsid w:val="00593E29"/>
    <w:rsid w:val="0059407E"/>
    <w:rsid w:val="00594123"/>
    <w:rsid w:val="0059451D"/>
    <w:rsid w:val="00594D8D"/>
    <w:rsid w:val="00595DAB"/>
    <w:rsid w:val="00595E69"/>
    <w:rsid w:val="00596588"/>
    <w:rsid w:val="00596859"/>
    <w:rsid w:val="0059710B"/>
    <w:rsid w:val="00597496"/>
    <w:rsid w:val="005979A0"/>
    <w:rsid w:val="00597AD8"/>
    <w:rsid w:val="005A0348"/>
    <w:rsid w:val="005A04E9"/>
    <w:rsid w:val="005A0F92"/>
    <w:rsid w:val="005A1066"/>
    <w:rsid w:val="005A14C4"/>
    <w:rsid w:val="005A22EB"/>
    <w:rsid w:val="005A24AE"/>
    <w:rsid w:val="005A254B"/>
    <w:rsid w:val="005A258E"/>
    <w:rsid w:val="005A2B4E"/>
    <w:rsid w:val="005A2D66"/>
    <w:rsid w:val="005A35C3"/>
    <w:rsid w:val="005A3AB5"/>
    <w:rsid w:val="005A3D03"/>
    <w:rsid w:val="005A44EF"/>
    <w:rsid w:val="005A5641"/>
    <w:rsid w:val="005A5DEC"/>
    <w:rsid w:val="005A6464"/>
    <w:rsid w:val="005A6ACC"/>
    <w:rsid w:val="005A716B"/>
    <w:rsid w:val="005A78AF"/>
    <w:rsid w:val="005A7F36"/>
    <w:rsid w:val="005B0A87"/>
    <w:rsid w:val="005B0AF6"/>
    <w:rsid w:val="005B1272"/>
    <w:rsid w:val="005B2591"/>
    <w:rsid w:val="005B2955"/>
    <w:rsid w:val="005B3E9F"/>
    <w:rsid w:val="005B4011"/>
    <w:rsid w:val="005B40FC"/>
    <w:rsid w:val="005B47BD"/>
    <w:rsid w:val="005B620E"/>
    <w:rsid w:val="005B67C3"/>
    <w:rsid w:val="005B7637"/>
    <w:rsid w:val="005B7A4A"/>
    <w:rsid w:val="005B7C39"/>
    <w:rsid w:val="005C0458"/>
    <w:rsid w:val="005C0EF1"/>
    <w:rsid w:val="005C106B"/>
    <w:rsid w:val="005C1B8D"/>
    <w:rsid w:val="005C2F03"/>
    <w:rsid w:val="005C3647"/>
    <w:rsid w:val="005C432F"/>
    <w:rsid w:val="005C4593"/>
    <w:rsid w:val="005C47C1"/>
    <w:rsid w:val="005C65D3"/>
    <w:rsid w:val="005D0172"/>
    <w:rsid w:val="005D05CA"/>
    <w:rsid w:val="005D0970"/>
    <w:rsid w:val="005D1127"/>
    <w:rsid w:val="005D1A30"/>
    <w:rsid w:val="005D1D64"/>
    <w:rsid w:val="005D20DA"/>
    <w:rsid w:val="005D212F"/>
    <w:rsid w:val="005D25FA"/>
    <w:rsid w:val="005D368B"/>
    <w:rsid w:val="005D3843"/>
    <w:rsid w:val="005D4902"/>
    <w:rsid w:val="005D4A2B"/>
    <w:rsid w:val="005D4EA4"/>
    <w:rsid w:val="005D53F2"/>
    <w:rsid w:val="005D5882"/>
    <w:rsid w:val="005D5D05"/>
    <w:rsid w:val="005D6393"/>
    <w:rsid w:val="005D67EE"/>
    <w:rsid w:val="005E00E6"/>
    <w:rsid w:val="005E0110"/>
    <w:rsid w:val="005E03A2"/>
    <w:rsid w:val="005E0514"/>
    <w:rsid w:val="005E0556"/>
    <w:rsid w:val="005E0696"/>
    <w:rsid w:val="005E1970"/>
    <w:rsid w:val="005E2287"/>
    <w:rsid w:val="005E2C05"/>
    <w:rsid w:val="005E2DC4"/>
    <w:rsid w:val="005E3028"/>
    <w:rsid w:val="005E30DA"/>
    <w:rsid w:val="005E44F8"/>
    <w:rsid w:val="005E48FA"/>
    <w:rsid w:val="005E4A79"/>
    <w:rsid w:val="005E500F"/>
    <w:rsid w:val="005E512A"/>
    <w:rsid w:val="005E551B"/>
    <w:rsid w:val="005E5D4C"/>
    <w:rsid w:val="005E5E72"/>
    <w:rsid w:val="005E6101"/>
    <w:rsid w:val="005E611E"/>
    <w:rsid w:val="005E6EE5"/>
    <w:rsid w:val="005E7D07"/>
    <w:rsid w:val="005F060D"/>
    <w:rsid w:val="005F20C6"/>
    <w:rsid w:val="005F26A6"/>
    <w:rsid w:val="005F32BB"/>
    <w:rsid w:val="005F33D6"/>
    <w:rsid w:val="005F414D"/>
    <w:rsid w:val="005F41DB"/>
    <w:rsid w:val="005F44D1"/>
    <w:rsid w:val="005F4598"/>
    <w:rsid w:val="005F4A3C"/>
    <w:rsid w:val="005F4AAB"/>
    <w:rsid w:val="005F5C37"/>
    <w:rsid w:val="005F5C65"/>
    <w:rsid w:val="005F6E7D"/>
    <w:rsid w:val="005F6F91"/>
    <w:rsid w:val="005F76FA"/>
    <w:rsid w:val="005F7A86"/>
    <w:rsid w:val="005F7D4F"/>
    <w:rsid w:val="00600163"/>
    <w:rsid w:val="0060038F"/>
    <w:rsid w:val="00600576"/>
    <w:rsid w:val="00600A8C"/>
    <w:rsid w:val="006023B7"/>
    <w:rsid w:val="00602694"/>
    <w:rsid w:val="006029EA"/>
    <w:rsid w:val="00603B30"/>
    <w:rsid w:val="00604B2F"/>
    <w:rsid w:val="00604C9A"/>
    <w:rsid w:val="00605103"/>
    <w:rsid w:val="00605583"/>
    <w:rsid w:val="006055C8"/>
    <w:rsid w:val="00605A21"/>
    <w:rsid w:val="00606E73"/>
    <w:rsid w:val="0061089F"/>
    <w:rsid w:val="006110AB"/>
    <w:rsid w:val="00611429"/>
    <w:rsid w:val="00611648"/>
    <w:rsid w:val="006117DD"/>
    <w:rsid w:val="00611F2C"/>
    <w:rsid w:val="0061210E"/>
    <w:rsid w:val="00612135"/>
    <w:rsid w:val="00612A37"/>
    <w:rsid w:val="00612C18"/>
    <w:rsid w:val="006139BA"/>
    <w:rsid w:val="00614037"/>
    <w:rsid w:val="00615501"/>
    <w:rsid w:val="00616206"/>
    <w:rsid w:val="00616250"/>
    <w:rsid w:val="00617251"/>
    <w:rsid w:val="00617821"/>
    <w:rsid w:val="00617AF9"/>
    <w:rsid w:val="00620177"/>
    <w:rsid w:val="006207FA"/>
    <w:rsid w:val="006208B3"/>
    <w:rsid w:val="0062101C"/>
    <w:rsid w:val="0062277F"/>
    <w:rsid w:val="00622C5B"/>
    <w:rsid w:val="00622C6D"/>
    <w:rsid w:val="00623140"/>
    <w:rsid w:val="006237C6"/>
    <w:rsid w:val="00623C90"/>
    <w:rsid w:val="00623E2F"/>
    <w:rsid w:val="0062422B"/>
    <w:rsid w:val="00624480"/>
    <w:rsid w:val="00624792"/>
    <w:rsid w:val="00624A5E"/>
    <w:rsid w:val="00624E2F"/>
    <w:rsid w:val="0062593E"/>
    <w:rsid w:val="00625987"/>
    <w:rsid w:val="0062669D"/>
    <w:rsid w:val="006269A0"/>
    <w:rsid w:val="006273A8"/>
    <w:rsid w:val="00630136"/>
    <w:rsid w:val="006309A2"/>
    <w:rsid w:val="00630FA2"/>
    <w:rsid w:val="0063114E"/>
    <w:rsid w:val="00633107"/>
    <w:rsid w:val="00634237"/>
    <w:rsid w:val="00634442"/>
    <w:rsid w:val="00635047"/>
    <w:rsid w:val="006358CF"/>
    <w:rsid w:val="00635910"/>
    <w:rsid w:val="006363D3"/>
    <w:rsid w:val="0063696D"/>
    <w:rsid w:val="00636BA8"/>
    <w:rsid w:val="006375A9"/>
    <w:rsid w:val="006378D3"/>
    <w:rsid w:val="00640231"/>
    <w:rsid w:val="00640463"/>
    <w:rsid w:val="0064110B"/>
    <w:rsid w:val="00641332"/>
    <w:rsid w:val="006426D2"/>
    <w:rsid w:val="00642DE2"/>
    <w:rsid w:val="00643052"/>
    <w:rsid w:val="0064306F"/>
    <w:rsid w:val="00643225"/>
    <w:rsid w:val="006438A8"/>
    <w:rsid w:val="00643BAC"/>
    <w:rsid w:val="00643EFC"/>
    <w:rsid w:val="00644324"/>
    <w:rsid w:val="00644601"/>
    <w:rsid w:val="0064481B"/>
    <w:rsid w:val="0064525F"/>
    <w:rsid w:val="00645CB4"/>
    <w:rsid w:val="00645F58"/>
    <w:rsid w:val="00645F71"/>
    <w:rsid w:val="00647100"/>
    <w:rsid w:val="00647630"/>
    <w:rsid w:val="00650C6F"/>
    <w:rsid w:val="00650D49"/>
    <w:rsid w:val="00651217"/>
    <w:rsid w:val="006525CA"/>
    <w:rsid w:val="00652851"/>
    <w:rsid w:val="00653B67"/>
    <w:rsid w:val="00653DE6"/>
    <w:rsid w:val="00654259"/>
    <w:rsid w:val="00654A09"/>
    <w:rsid w:val="00654E24"/>
    <w:rsid w:val="00655724"/>
    <w:rsid w:val="00655735"/>
    <w:rsid w:val="00655BEB"/>
    <w:rsid w:val="0065633F"/>
    <w:rsid w:val="00656D07"/>
    <w:rsid w:val="006603E2"/>
    <w:rsid w:val="00660703"/>
    <w:rsid w:val="0066086C"/>
    <w:rsid w:val="00660B7F"/>
    <w:rsid w:val="00661377"/>
    <w:rsid w:val="00661828"/>
    <w:rsid w:val="00661A24"/>
    <w:rsid w:val="00661B0D"/>
    <w:rsid w:val="00661F5B"/>
    <w:rsid w:val="006622F3"/>
    <w:rsid w:val="0066246E"/>
    <w:rsid w:val="00662AFC"/>
    <w:rsid w:val="00663005"/>
    <w:rsid w:val="006634F5"/>
    <w:rsid w:val="00664014"/>
    <w:rsid w:val="006640A8"/>
    <w:rsid w:val="006646FF"/>
    <w:rsid w:val="00664C81"/>
    <w:rsid w:val="00664E8E"/>
    <w:rsid w:val="00664F20"/>
    <w:rsid w:val="006650C3"/>
    <w:rsid w:val="006655F9"/>
    <w:rsid w:val="0066595E"/>
    <w:rsid w:val="006664AE"/>
    <w:rsid w:val="00666667"/>
    <w:rsid w:val="00666E12"/>
    <w:rsid w:val="00670A2A"/>
    <w:rsid w:val="00670CF4"/>
    <w:rsid w:val="00670FB6"/>
    <w:rsid w:val="00671068"/>
    <w:rsid w:val="006712DD"/>
    <w:rsid w:val="00671487"/>
    <w:rsid w:val="0067168D"/>
    <w:rsid w:val="00671A1E"/>
    <w:rsid w:val="006720D9"/>
    <w:rsid w:val="0067229D"/>
    <w:rsid w:val="00673AF4"/>
    <w:rsid w:val="0067405F"/>
    <w:rsid w:val="00674AB5"/>
    <w:rsid w:val="006761FD"/>
    <w:rsid w:val="00676991"/>
    <w:rsid w:val="00676EB0"/>
    <w:rsid w:val="0067701B"/>
    <w:rsid w:val="00677863"/>
    <w:rsid w:val="00680256"/>
    <w:rsid w:val="006804F6"/>
    <w:rsid w:val="006806DE"/>
    <w:rsid w:val="00680E1A"/>
    <w:rsid w:val="0068187A"/>
    <w:rsid w:val="00681CDE"/>
    <w:rsid w:val="00681EEF"/>
    <w:rsid w:val="006823DB"/>
    <w:rsid w:val="00682977"/>
    <w:rsid w:val="006836A7"/>
    <w:rsid w:val="00683AF0"/>
    <w:rsid w:val="00683C4B"/>
    <w:rsid w:val="00685C5C"/>
    <w:rsid w:val="006860AE"/>
    <w:rsid w:val="006865ED"/>
    <w:rsid w:val="00686969"/>
    <w:rsid w:val="00686D69"/>
    <w:rsid w:val="0068799A"/>
    <w:rsid w:val="00691062"/>
    <w:rsid w:val="006916BF"/>
    <w:rsid w:val="00692197"/>
    <w:rsid w:val="0069236F"/>
    <w:rsid w:val="006925AD"/>
    <w:rsid w:val="00692CA8"/>
    <w:rsid w:val="00692CCB"/>
    <w:rsid w:val="00693AF2"/>
    <w:rsid w:val="006941D0"/>
    <w:rsid w:val="006944B8"/>
    <w:rsid w:val="0069455A"/>
    <w:rsid w:val="00694570"/>
    <w:rsid w:val="00694630"/>
    <w:rsid w:val="006947BB"/>
    <w:rsid w:val="00694D8E"/>
    <w:rsid w:val="0069509D"/>
    <w:rsid w:val="006964C7"/>
    <w:rsid w:val="006968BC"/>
    <w:rsid w:val="0069769F"/>
    <w:rsid w:val="00697E7D"/>
    <w:rsid w:val="006A0393"/>
    <w:rsid w:val="006A03A2"/>
    <w:rsid w:val="006A0583"/>
    <w:rsid w:val="006A08AB"/>
    <w:rsid w:val="006A0B6A"/>
    <w:rsid w:val="006A165B"/>
    <w:rsid w:val="006A21BC"/>
    <w:rsid w:val="006A322A"/>
    <w:rsid w:val="006A3551"/>
    <w:rsid w:val="006A3C57"/>
    <w:rsid w:val="006A4224"/>
    <w:rsid w:val="006A5304"/>
    <w:rsid w:val="006A5754"/>
    <w:rsid w:val="006A643B"/>
    <w:rsid w:val="006A6849"/>
    <w:rsid w:val="006A69A6"/>
    <w:rsid w:val="006A73B7"/>
    <w:rsid w:val="006A7B11"/>
    <w:rsid w:val="006B076B"/>
    <w:rsid w:val="006B0A75"/>
    <w:rsid w:val="006B0EE4"/>
    <w:rsid w:val="006B219D"/>
    <w:rsid w:val="006B2236"/>
    <w:rsid w:val="006B2CC0"/>
    <w:rsid w:val="006B2EE8"/>
    <w:rsid w:val="006B3523"/>
    <w:rsid w:val="006B471A"/>
    <w:rsid w:val="006B5913"/>
    <w:rsid w:val="006B62EC"/>
    <w:rsid w:val="006B6D0F"/>
    <w:rsid w:val="006B73EC"/>
    <w:rsid w:val="006C0038"/>
    <w:rsid w:val="006C13F9"/>
    <w:rsid w:val="006C178C"/>
    <w:rsid w:val="006C1BA0"/>
    <w:rsid w:val="006C1D33"/>
    <w:rsid w:val="006C2A58"/>
    <w:rsid w:val="006C2EA4"/>
    <w:rsid w:val="006C4246"/>
    <w:rsid w:val="006C5830"/>
    <w:rsid w:val="006C5875"/>
    <w:rsid w:val="006C61F1"/>
    <w:rsid w:val="006C6C2B"/>
    <w:rsid w:val="006C6C98"/>
    <w:rsid w:val="006C7074"/>
    <w:rsid w:val="006C724C"/>
    <w:rsid w:val="006C77BE"/>
    <w:rsid w:val="006C77D8"/>
    <w:rsid w:val="006C7C36"/>
    <w:rsid w:val="006C7D2E"/>
    <w:rsid w:val="006D1D79"/>
    <w:rsid w:val="006D1E97"/>
    <w:rsid w:val="006D20D7"/>
    <w:rsid w:val="006D256A"/>
    <w:rsid w:val="006D2F5C"/>
    <w:rsid w:val="006D3392"/>
    <w:rsid w:val="006D4EF6"/>
    <w:rsid w:val="006D59DC"/>
    <w:rsid w:val="006D5E90"/>
    <w:rsid w:val="006D5EB2"/>
    <w:rsid w:val="006D5FE0"/>
    <w:rsid w:val="006D758E"/>
    <w:rsid w:val="006D7866"/>
    <w:rsid w:val="006E060B"/>
    <w:rsid w:val="006E2A86"/>
    <w:rsid w:val="006E2AE3"/>
    <w:rsid w:val="006E36B1"/>
    <w:rsid w:val="006E3DF7"/>
    <w:rsid w:val="006E4013"/>
    <w:rsid w:val="006E43CB"/>
    <w:rsid w:val="006E4F6C"/>
    <w:rsid w:val="006E5513"/>
    <w:rsid w:val="006E5A6F"/>
    <w:rsid w:val="006E5A95"/>
    <w:rsid w:val="006E65CA"/>
    <w:rsid w:val="006E68BC"/>
    <w:rsid w:val="006E6A8F"/>
    <w:rsid w:val="006E75C5"/>
    <w:rsid w:val="006E783B"/>
    <w:rsid w:val="006E7A2E"/>
    <w:rsid w:val="006F04F6"/>
    <w:rsid w:val="006F05E2"/>
    <w:rsid w:val="006F0638"/>
    <w:rsid w:val="006F0851"/>
    <w:rsid w:val="006F134C"/>
    <w:rsid w:val="006F2C2D"/>
    <w:rsid w:val="006F2F2A"/>
    <w:rsid w:val="006F38EA"/>
    <w:rsid w:val="006F4AF0"/>
    <w:rsid w:val="006F5454"/>
    <w:rsid w:val="006F5492"/>
    <w:rsid w:val="006F7470"/>
    <w:rsid w:val="006F749E"/>
    <w:rsid w:val="006F7BDF"/>
    <w:rsid w:val="00700DEA"/>
    <w:rsid w:val="00701BA5"/>
    <w:rsid w:val="007029C5"/>
    <w:rsid w:val="00703334"/>
    <w:rsid w:val="007036D5"/>
    <w:rsid w:val="00703FA5"/>
    <w:rsid w:val="007050CD"/>
    <w:rsid w:val="007057F8"/>
    <w:rsid w:val="007062C4"/>
    <w:rsid w:val="007066C5"/>
    <w:rsid w:val="0071072B"/>
    <w:rsid w:val="0071076A"/>
    <w:rsid w:val="00710B47"/>
    <w:rsid w:val="00711BE4"/>
    <w:rsid w:val="007124BA"/>
    <w:rsid w:val="00713C64"/>
    <w:rsid w:val="00713C70"/>
    <w:rsid w:val="00714287"/>
    <w:rsid w:val="00714CF6"/>
    <w:rsid w:val="00714F4A"/>
    <w:rsid w:val="00715372"/>
    <w:rsid w:val="00716E4E"/>
    <w:rsid w:val="00716F2C"/>
    <w:rsid w:val="007175A2"/>
    <w:rsid w:val="00720AEE"/>
    <w:rsid w:val="00721530"/>
    <w:rsid w:val="007219AF"/>
    <w:rsid w:val="00722727"/>
    <w:rsid w:val="0072281F"/>
    <w:rsid w:val="007229AB"/>
    <w:rsid w:val="00722D77"/>
    <w:rsid w:val="00722DB6"/>
    <w:rsid w:val="00722F29"/>
    <w:rsid w:val="0072411D"/>
    <w:rsid w:val="00724A44"/>
    <w:rsid w:val="00724F56"/>
    <w:rsid w:val="00726F17"/>
    <w:rsid w:val="0072770A"/>
    <w:rsid w:val="0073007B"/>
    <w:rsid w:val="00730CF6"/>
    <w:rsid w:val="007312C5"/>
    <w:rsid w:val="007315F3"/>
    <w:rsid w:val="00731E73"/>
    <w:rsid w:val="007323D7"/>
    <w:rsid w:val="00732C2B"/>
    <w:rsid w:val="00732E6F"/>
    <w:rsid w:val="0073355B"/>
    <w:rsid w:val="00733A58"/>
    <w:rsid w:val="00733DF0"/>
    <w:rsid w:val="007342F3"/>
    <w:rsid w:val="00734CB6"/>
    <w:rsid w:val="00734F7B"/>
    <w:rsid w:val="007352AA"/>
    <w:rsid w:val="00735794"/>
    <w:rsid w:val="00735BB1"/>
    <w:rsid w:val="0073672C"/>
    <w:rsid w:val="00736E0F"/>
    <w:rsid w:val="00737177"/>
    <w:rsid w:val="00737940"/>
    <w:rsid w:val="00740663"/>
    <w:rsid w:val="00740F24"/>
    <w:rsid w:val="00741426"/>
    <w:rsid w:val="00741BA9"/>
    <w:rsid w:val="00741D4B"/>
    <w:rsid w:val="00744393"/>
    <w:rsid w:val="00745817"/>
    <w:rsid w:val="007458C1"/>
    <w:rsid w:val="00746650"/>
    <w:rsid w:val="007473C0"/>
    <w:rsid w:val="00747788"/>
    <w:rsid w:val="00750580"/>
    <w:rsid w:val="0075063B"/>
    <w:rsid w:val="007509B4"/>
    <w:rsid w:val="00751BB4"/>
    <w:rsid w:val="00752082"/>
    <w:rsid w:val="0075247A"/>
    <w:rsid w:val="00752F15"/>
    <w:rsid w:val="007534B6"/>
    <w:rsid w:val="00753BB8"/>
    <w:rsid w:val="00755069"/>
    <w:rsid w:val="007552B2"/>
    <w:rsid w:val="00756692"/>
    <w:rsid w:val="00756793"/>
    <w:rsid w:val="00756AD6"/>
    <w:rsid w:val="00757177"/>
    <w:rsid w:val="0075732A"/>
    <w:rsid w:val="00757A67"/>
    <w:rsid w:val="00757F2A"/>
    <w:rsid w:val="0076056A"/>
    <w:rsid w:val="007609D4"/>
    <w:rsid w:val="00760C40"/>
    <w:rsid w:val="00760FEC"/>
    <w:rsid w:val="0076228E"/>
    <w:rsid w:val="007623A5"/>
    <w:rsid w:val="0076255E"/>
    <w:rsid w:val="007626DE"/>
    <w:rsid w:val="0076482F"/>
    <w:rsid w:val="0076489F"/>
    <w:rsid w:val="00764DEC"/>
    <w:rsid w:val="0076523C"/>
    <w:rsid w:val="00765786"/>
    <w:rsid w:val="007658CF"/>
    <w:rsid w:val="00766B47"/>
    <w:rsid w:val="00766C79"/>
    <w:rsid w:val="007675F3"/>
    <w:rsid w:val="007707AC"/>
    <w:rsid w:val="007711E0"/>
    <w:rsid w:val="0077170E"/>
    <w:rsid w:val="007728FA"/>
    <w:rsid w:val="00775C1F"/>
    <w:rsid w:val="0077604D"/>
    <w:rsid w:val="0077636D"/>
    <w:rsid w:val="00776A22"/>
    <w:rsid w:val="00776D53"/>
    <w:rsid w:val="00776DBE"/>
    <w:rsid w:val="00776EA4"/>
    <w:rsid w:val="007775F5"/>
    <w:rsid w:val="007804D3"/>
    <w:rsid w:val="00780773"/>
    <w:rsid w:val="0078081B"/>
    <w:rsid w:val="00780BFE"/>
    <w:rsid w:val="00780E88"/>
    <w:rsid w:val="00781BF2"/>
    <w:rsid w:val="0078359C"/>
    <w:rsid w:val="007835ED"/>
    <w:rsid w:val="00784630"/>
    <w:rsid w:val="007846E0"/>
    <w:rsid w:val="00784FD2"/>
    <w:rsid w:val="00785591"/>
    <w:rsid w:val="00785CDE"/>
    <w:rsid w:val="00785E0A"/>
    <w:rsid w:val="00786828"/>
    <w:rsid w:val="007868A4"/>
    <w:rsid w:val="00786A43"/>
    <w:rsid w:val="00786E8E"/>
    <w:rsid w:val="00787764"/>
    <w:rsid w:val="00787C3B"/>
    <w:rsid w:val="00787FE1"/>
    <w:rsid w:val="00790BAD"/>
    <w:rsid w:val="00790FA6"/>
    <w:rsid w:val="0079172C"/>
    <w:rsid w:val="00791764"/>
    <w:rsid w:val="007917CD"/>
    <w:rsid w:val="00791889"/>
    <w:rsid w:val="00793504"/>
    <w:rsid w:val="007938FC"/>
    <w:rsid w:val="00793ED1"/>
    <w:rsid w:val="007941B2"/>
    <w:rsid w:val="00794AA7"/>
    <w:rsid w:val="00795B40"/>
    <w:rsid w:val="00796D31"/>
    <w:rsid w:val="00796E5A"/>
    <w:rsid w:val="00797105"/>
    <w:rsid w:val="00797613"/>
    <w:rsid w:val="007A0117"/>
    <w:rsid w:val="007A0977"/>
    <w:rsid w:val="007A1845"/>
    <w:rsid w:val="007A1DAE"/>
    <w:rsid w:val="007A2FE1"/>
    <w:rsid w:val="007A3540"/>
    <w:rsid w:val="007A3996"/>
    <w:rsid w:val="007A403B"/>
    <w:rsid w:val="007A5BF3"/>
    <w:rsid w:val="007A5CC6"/>
    <w:rsid w:val="007A60DB"/>
    <w:rsid w:val="007A6F10"/>
    <w:rsid w:val="007B0116"/>
    <w:rsid w:val="007B1006"/>
    <w:rsid w:val="007B1B70"/>
    <w:rsid w:val="007B20D8"/>
    <w:rsid w:val="007B2995"/>
    <w:rsid w:val="007B33DD"/>
    <w:rsid w:val="007B36CF"/>
    <w:rsid w:val="007B3A57"/>
    <w:rsid w:val="007B3BAD"/>
    <w:rsid w:val="007B3E13"/>
    <w:rsid w:val="007B3E8E"/>
    <w:rsid w:val="007B4510"/>
    <w:rsid w:val="007B4B5A"/>
    <w:rsid w:val="007B4B7E"/>
    <w:rsid w:val="007B4E2C"/>
    <w:rsid w:val="007B51F9"/>
    <w:rsid w:val="007B5A60"/>
    <w:rsid w:val="007B6234"/>
    <w:rsid w:val="007B6EC3"/>
    <w:rsid w:val="007B7382"/>
    <w:rsid w:val="007B758C"/>
    <w:rsid w:val="007B7C16"/>
    <w:rsid w:val="007C0260"/>
    <w:rsid w:val="007C02EF"/>
    <w:rsid w:val="007C0594"/>
    <w:rsid w:val="007C17AD"/>
    <w:rsid w:val="007C1EA8"/>
    <w:rsid w:val="007C1FF0"/>
    <w:rsid w:val="007C2510"/>
    <w:rsid w:val="007C2C4D"/>
    <w:rsid w:val="007C30B2"/>
    <w:rsid w:val="007C32B4"/>
    <w:rsid w:val="007C334B"/>
    <w:rsid w:val="007C36C7"/>
    <w:rsid w:val="007C37E1"/>
    <w:rsid w:val="007C3C2A"/>
    <w:rsid w:val="007C3EF0"/>
    <w:rsid w:val="007C401E"/>
    <w:rsid w:val="007C491E"/>
    <w:rsid w:val="007C4E20"/>
    <w:rsid w:val="007C5C85"/>
    <w:rsid w:val="007C5E31"/>
    <w:rsid w:val="007C73DC"/>
    <w:rsid w:val="007D0275"/>
    <w:rsid w:val="007D0C6B"/>
    <w:rsid w:val="007D0D55"/>
    <w:rsid w:val="007D266C"/>
    <w:rsid w:val="007D3097"/>
    <w:rsid w:val="007D34B6"/>
    <w:rsid w:val="007D36A0"/>
    <w:rsid w:val="007D3894"/>
    <w:rsid w:val="007D3EFC"/>
    <w:rsid w:val="007D3F7B"/>
    <w:rsid w:val="007D5674"/>
    <w:rsid w:val="007D5B63"/>
    <w:rsid w:val="007D5F7E"/>
    <w:rsid w:val="007D602D"/>
    <w:rsid w:val="007D63CE"/>
    <w:rsid w:val="007D6867"/>
    <w:rsid w:val="007D73F5"/>
    <w:rsid w:val="007E05E1"/>
    <w:rsid w:val="007E08F4"/>
    <w:rsid w:val="007E11B2"/>
    <w:rsid w:val="007E145E"/>
    <w:rsid w:val="007E2CF6"/>
    <w:rsid w:val="007E39FE"/>
    <w:rsid w:val="007E45DC"/>
    <w:rsid w:val="007E4F87"/>
    <w:rsid w:val="007E60EA"/>
    <w:rsid w:val="007E7339"/>
    <w:rsid w:val="007E7462"/>
    <w:rsid w:val="007E7B4C"/>
    <w:rsid w:val="007E7F0F"/>
    <w:rsid w:val="007E7F6F"/>
    <w:rsid w:val="007F06C1"/>
    <w:rsid w:val="007F0981"/>
    <w:rsid w:val="007F0B5F"/>
    <w:rsid w:val="007F0D1B"/>
    <w:rsid w:val="007F12AE"/>
    <w:rsid w:val="007F174A"/>
    <w:rsid w:val="007F1788"/>
    <w:rsid w:val="007F1A46"/>
    <w:rsid w:val="007F1A8F"/>
    <w:rsid w:val="007F1D24"/>
    <w:rsid w:val="007F2330"/>
    <w:rsid w:val="007F2B0E"/>
    <w:rsid w:val="007F404E"/>
    <w:rsid w:val="007F40CA"/>
    <w:rsid w:val="007F4956"/>
    <w:rsid w:val="007F4EF3"/>
    <w:rsid w:val="007F4F86"/>
    <w:rsid w:val="007F5CA9"/>
    <w:rsid w:val="007F5DE2"/>
    <w:rsid w:val="007F6632"/>
    <w:rsid w:val="007F7312"/>
    <w:rsid w:val="00800184"/>
    <w:rsid w:val="0080055A"/>
    <w:rsid w:val="00800F8F"/>
    <w:rsid w:val="00801CD6"/>
    <w:rsid w:val="00803C37"/>
    <w:rsid w:val="0080408A"/>
    <w:rsid w:val="008040E5"/>
    <w:rsid w:val="008041A2"/>
    <w:rsid w:val="0080559A"/>
    <w:rsid w:val="008055CE"/>
    <w:rsid w:val="00806226"/>
    <w:rsid w:val="00806DCE"/>
    <w:rsid w:val="00806F3B"/>
    <w:rsid w:val="00807D0E"/>
    <w:rsid w:val="008102D2"/>
    <w:rsid w:val="008103F1"/>
    <w:rsid w:val="008104E5"/>
    <w:rsid w:val="0081099F"/>
    <w:rsid w:val="00811655"/>
    <w:rsid w:val="00811877"/>
    <w:rsid w:val="00811F85"/>
    <w:rsid w:val="00811FDF"/>
    <w:rsid w:val="008131BC"/>
    <w:rsid w:val="008136D5"/>
    <w:rsid w:val="008139B7"/>
    <w:rsid w:val="00813AA7"/>
    <w:rsid w:val="008140A3"/>
    <w:rsid w:val="008145CD"/>
    <w:rsid w:val="00814CC1"/>
    <w:rsid w:val="00814EED"/>
    <w:rsid w:val="00814FB1"/>
    <w:rsid w:val="008156A7"/>
    <w:rsid w:val="00815CCE"/>
    <w:rsid w:val="00815E45"/>
    <w:rsid w:val="00816581"/>
    <w:rsid w:val="00816C58"/>
    <w:rsid w:val="00817318"/>
    <w:rsid w:val="00820416"/>
    <w:rsid w:val="008206FF"/>
    <w:rsid w:val="0082078B"/>
    <w:rsid w:val="008210BE"/>
    <w:rsid w:val="008219C9"/>
    <w:rsid w:val="00821B88"/>
    <w:rsid w:val="00821E24"/>
    <w:rsid w:val="008221BC"/>
    <w:rsid w:val="00822742"/>
    <w:rsid w:val="00823C53"/>
    <w:rsid w:val="008241D1"/>
    <w:rsid w:val="008249AD"/>
    <w:rsid w:val="008249E6"/>
    <w:rsid w:val="00825623"/>
    <w:rsid w:val="00826268"/>
    <w:rsid w:val="008270E7"/>
    <w:rsid w:val="00827BE4"/>
    <w:rsid w:val="008308A9"/>
    <w:rsid w:val="008309F3"/>
    <w:rsid w:val="00830EE5"/>
    <w:rsid w:val="00831129"/>
    <w:rsid w:val="0083164E"/>
    <w:rsid w:val="00831792"/>
    <w:rsid w:val="00831A13"/>
    <w:rsid w:val="00831CF7"/>
    <w:rsid w:val="00832365"/>
    <w:rsid w:val="008334F8"/>
    <w:rsid w:val="008337F3"/>
    <w:rsid w:val="00833B55"/>
    <w:rsid w:val="0083402E"/>
    <w:rsid w:val="0083489E"/>
    <w:rsid w:val="00834A12"/>
    <w:rsid w:val="00834E61"/>
    <w:rsid w:val="008356F1"/>
    <w:rsid w:val="00836728"/>
    <w:rsid w:val="0083693F"/>
    <w:rsid w:val="00837005"/>
    <w:rsid w:val="008370E2"/>
    <w:rsid w:val="008377E3"/>
    <w:rsid w:val="00837A8C"/>
    <w:rsid w:val="00840E6D"/>
    <w:rsid w:val="00841337"/>
    <w:rsid w:val="008419F9"/>
    <w:rsid w:val="00841B8C"/>
    <w:rsid w:val="00842344"/>
    <w:rsid w:val="00842539"/>
    <w:rsid w:val="00842571"/>
    <w:rsid w:val="00842CC9"/>
    <w:rsid w:val="00843A58"/>
    <w:rsid w:val="00844FA5"/>
    <w:rsid w:val="00845C61"/>
    <w:rsid w:val="00846374"/>
    <w:rsid w:val="008463C1"/>
    <w:rsid w:val="00846748"/>
    <w:rsid w:val="00846792"/>
    <w:rsid w:val="00847373"/>
    <w:rsid w:val="00847444"/>
    <w:rsid w:val="00847645"/>
    <w:rsid w:val="00847DCE"/>
    <w:rsid w:val="008500C8"/>
    <w:rsid w:val="00850543"/>
    <w:rsid w:val="00850B79"/>
    <w:rsid w:val="00850E99"/>
    <w:rsid w:val="00850F3E"/>
    <w:rsid w:val="008510B2"/>
    <w:rsid w:val="00851815"/>
    <w:rsid w:val="00851D47"/>
    <w:rsid w:val="0085362D"/>
    <w:rsid w:val="00853F0D"/>
    <w:rsid w:val="00854720"/>
    <w:rsid w:val="00854D36"/>
    <w:rsid w:val="0085511A"/>
    <w:rsid w:val="00855EA8"/>
    <w:rsid w:val="00855FB6"/>
    <w:rsid w:val="00856B9D"/>
    <w:rsid w:val="00856F87"/>
    <w:rsid w:val="008570DD"/>
    <w:rsid w:val="00857338"/>
    <w:rsid w:val="0085759C"/>
    <w:rsid w:val="00857692"/>
    <w:rsid w:val="00857F53"/>
    <w:rsid w:val="00860562"/>
    <w:rsid w:val="00860984"/>
    <w:rsid w:val="00860A43"/>
    <w:rsid w:val="00860B45"/>
    <w:rsid w:val="00860F5A"/>
    <w:rsid w:val="00862C91"/>
    <w:rsid w:val="008631BE"/>
    <w:rsid w:val="008632AB"/>
    <w:rsid w:val="00863AA9"/>
    <w:rsid w:val="008643C5"/>
    <w:rsid w:val="00864700"/>
    <w:rsid w:val="008655AB"/>
    <w:rsid w:val="00865DFE"/>
    <w:rsid w:val="00865E1F"/>
    <w:rsid w:val="00866386"/>
    <w:rsid w:val="008669DA"/>
    <w:rsid w:val="0086773C"/>
    <w:rsid w:val="00867E28"/>
    <w:rsid w:val="00870837"/>
    <w:rsid w:val="008712A2"/>
    <w:rsid w:val="00871503"/>
    <w:rsid w:val="00871789"/>
    <w:rsid w:val="00871D90"/>
    <w:rsid w:val="0087246D"/>
    <w:rsid w:val="0087274B"/>
    <w:rsid w:val="0087293B"/>
    <w:rsid w:val="00872AF3"/>
    <w:rsid w:val="00872DCC"/>
    <w:rsid w:val="008737A9"/>
    <w:rsid w:val="00875DDF"/>
    <w:rsid w:val="008760FC"/>
    <w:rsid w:val="00876751"/>
    <w:rsid w:val="00876AE9"/>
    <w:rsid w:val="008772C3"/>
    <w:rsid w:val="00877842"/>
    <w:rsid w:val="00877851"/>
    <w:rsid w:val="00880231"/>
    <w:rsid w:val="0088041F"/>
    <w:rsid w:val="00880829"/>
    <w:rsid w:val="0088089F"/>
    <w:rsid w:val="008817A0"/>
    <w:rsid w:val="008817AF"/>
    <w:rsid w:val="00881974"/>
    <w:rsid w:val="00881CB3"/>
    <w:rsid w:val="0088287B"/>
    <w:rsid w:val="008828B7"/>
    <w:rsid w:val="00882F5E"/>
    <w:rsid w:val="008831E6"/>
    <w:rsid w:val="00883F03"/>
    <w:rsid w:val="00883F45"/>
    <w:rsid w:val="008844E4"/>
    <w:rsid w:val="00884843"/>
    <w:rsid w:val="008863CF"/>
    <w:rsid w:val="00886AFC"/>
    <w:rsid w:val="00886E0A"/>
    <w:rsid w:val="00886F65"/>
    <w:rsid w:val="00887169"/>
    <w:rsid w:val="0089198B"/>
    <w:rsid w:val="008920B2"/>
    <w:rsid w:val="0089320E"/>
    <w:rsid w:val="008934A8"/>
    <w:rsid w:val="008938DF"/>
    <w:rsid w:val="00893A4C"/>
    <w:rsid w:val="008945F6"/>
    <w:rsid w:val="008955E9"/>
    <w:rsid w:val="008969A5"/>
    <w:rsid w:val="00896B6F"/>
    <w:rsid w:val="00897166"/>
    <w:rsid w:val="0089763F"/>
    <w:rsid w:val="008A05B8"/>
    <w:rsid w:val="008A0F4D"/>
    <w:rsid w:val="008A1A98"/>
    <w:rsid w:val="008A20F2"/>
    <w:rsid w:val="008A3363"/>
    <w:rsid w:val="008A54C5"/>
    <w:rsid w:val="008A64E1"/>
    <w:rsid w:val="008A7298"/>
    <w:rsid w:val="008A733E"/>
    <w:rsid w:val="008A7A9C"/>
    <w:rsid w:val="008B01A5"/>
    <w:rsid w:val="008B0B25"/>
    <w:rsid w:val="008B0F47"/>
    <w:rsid w:val="008B1A8E"/>
    <w:rsid w:val="008B1BA8"/>
    <w:rsid w:val="008B28E6"/>
    <w:rsid w:val="008B3C22"/>
    <w:rsid w:val="008B4255"/>
    <w:rsid w:val="008B4588"/>
    <w:rsid w:val="008B4A2A"/>
    <w:rsid w:val="008B5FD9"/>
    <w:rsid w:val="008B6034"/>
    <w:rsid w:val="008C1127"/>
    <w:rsid w:val="008C1570"/>
    <w:rsid w:val="008C19D6"/>
    <w:rsid w:val="008C1B38"/>
    <w:rsid w:val="008C25E6"/>
    <w:rsid w:val="008C2CBF"/>
    <w:rsid w:val="008C3077"/>
    <w:rsid w:val="008C313D"/>
    <w:rsid w:val="008C3A3D"/>
    <w:rsid w:val="008C3A5B"/>
    <w:rsid w:val="008C4087"/>
    <w:rsid w:val="008C4300"/>
    <w:rsid w:val="008C4D6D"/>
    <w:rsid w:val="008C5287"/>
    <w:rsid w:val="008C6382"/>
    <w:rsid w:val="008C63C5"/>
    <w:rsid w:val="008C6E24"/>
    <w:rsid w:val="008C70C0"/>
    <w:rsid w:val="008C7104"/>
    <w:rsid w:val="008D0170"/>
    <w:rsid w:val="008D1081"/>
    <w:rsid w:val="008D1598"/>
    <w:rsid w:val="008D1E56"/>
    <w:rsid w:val="008D286F"/>
    <w:rsid w:val="008D3EC0"/>
    <w:rsid w:val="008D40CC"/>
    <w:rsid w:val="008D48DC"/>
    <w:rsid w:val="008D4A9A"/>
    <w:rsid w:val="008D4D6E"/>
    <w:rsid w:val="008D4E15"/>
    <w:rsid w:val="008D4E99"/>
    <w:rsid w:val="008D52CF"/>
    <w:rsid w:val="008D580D"/>
    <w:rsid w:val="008D5B4E"/>
    <w:rsid w:val="008D5C73"/>
    <w:rsid w:val="008D612C"/>
    <w:rsid w:val="008D628C"/>
    <w:rsid w:val="008D7B33"/>
    <w:rsid w:val="008E049A"/>
    <w:rsid w:val="008E05E4"/>
    <w:rsid w:val="008E207E"/>
    <w:rsid w:val="008E2C8D"/>
    <w:rsid w:val="008E2DA5"/>
    <w:rsid w:val="008E309B"/>
    <w:rsid w:val="008E415E"/>
    <w:rsid w:val="008E447F"/>
    <w:rsid w:val="008E4552"/>
    <w:rsid w:val="008E5622"/>
    <w:rsid w:val="008E5B1A"/>
    <w:rsid w:val="008E611C"/>
    <w:rsid w:val="008E630D"/>
    <w:rsid w:val="008E63DA"/>
    <w:rsid w:val="008E74CB"/>
    <w:rsid w:val="008F0251"/>
    <w:rsid w:val="008F051F"/>
    <w:rsid w:val="008F0697"/>
    <w:rsid w:val="008F1AAF"/>
    <w:rsid w:val="008F1CBB"/>
    <w:rsid w:val="008F20D7"/>
    <w:rsid w:val="008F2EC4"/>
    <w:rsid w:val="008F3CE3"/>
    <w:rsid w:val="008F49E7"/>
    <w:rsid w:val="008F4C1A"/>
    <w:rsid w:val="008F4E2C"/>
    <w:rsid w:val="008F56A7"/>
    <w:rsid w:val="008F5E07"/>
    <w:rsid w:val="008F5ED0"/>
    <w:rsid w:val="008F60DA"/>
    <w:rsid w:val="008F6195"/>
    <w:rsid w:val="008F640E"/>
    <w:rsid w:val="008F6728"/>
    <w:rsid w:val="008F6759"/>
    <w:rsid w:val="008F6C7C"/>
    <w:rsid w:val="008F6F46"/>
    <w:rsid w:val="00900381"/>
    <w:rsid w:val="00900636"/>
    <w:rsid w:val="00900F7B"/>
    <w:rsid w:val="009019E5"/>
    <w:rsid w:val="00901BBD"/>
    <w:rsid w:val="009021A2"/>
    <w:rsid w:val="0090259B"/>
    <w:rsid w:val="00902E82"/>
    <w:rsid w:val="00904A3E"/>
    <w:rsid w:val="00904EB2"/>
    <w:rsid w:val="00905304"/>
    <w:rsid w:val="00906B17"/>
    <w:rsid w:val="0090799D"/>
    <w:rsid w:val="00907C0E"/>
    <w:rsid w:val="00907C9C"/>
    <w:rsid w:val="00910E73"/>
    <w:rsid w:val="00910FDC"/>
    <w:rsid w:val="009111A1"/>
    <w:rsid w:val="00911302"/>
    <w:rsid w:val="0091139F"/>
    <w:rsid w:val="009113E4"/>
    <w:rsid w:val="009129EF"/>
    <w:rsid w:val="00912FE1"/>
    <w:rsid w:val="00913B4A"/>
    <w:rsid w:val="00914BD1"/>
    <w:rsid w:val="00914F76"/>
    <w:rsid w:val="00915670"/>
    <w:rsid w:val="00915A50"/>
    <w:rsid w:val="009177C2"/>
    <w:rsid w:val="00917CA3"/>
    <w:rsid w:val="00920772"/>
    <w:rsid w:val="00920D75"/>
    <w:rsid w:val="0092111F"/>
    <w:rsid w:val="00921B39"/>
    <w:rsid w:val="0092202F"/>
    <w:rsid w:val="0092240A"/>
    <w:rsid w:val="00922B73"/>
    <w:rsid w:val="009232F3"/>
    <w:rsid w:val="00923742"/>
    <w:rsid w:val="00923E28"/>
    <w:rsid w:val="00924139"/>
    <w:rsid w:val="009245C6"/>
    <w:rsid w:val="00924604"/>
    <w:rsid w:val="009249C0"/>
    <w:rsid w:val="00924D9A"/>
    <w:rsid w:val="009267C1"/>
    <w:rsid w:val="00927587"/>
    <w:rsid w:val="009275AE"/>
    <w:rsid w:val="00927921"/>
    <w:rsid w:val="00927927"/>
    <w:rsid w:val="00927AEA"/>
    <w:rsid w:val="00930381"/>
    <w:rsid w:val="009304EE"/>
    <w:rsid w:val="009308F4"/>
    <w:rsid w:val="009308F6"/>
    <w:rsid w:val="009318C5"/>
    <w:rsid w:val="0093193B"/>
    <w:rsid w:val="00932065"/>
    <w:rsid w:val="0093223E"/>
    <w:rsid w:val="00932D25"/>
    <w:rsid w:val="00932E28"/>
    <w:rsid w:val="00932EAC"/>
    <w:rsid w:val="009338FD"/>
    <w:rsid w:val="00933B7A"/>
    <w:rsid w:val="00934ED7"/>
    <w:rsid w:val="0093545A"/>
    <w:rsid w:val="00935BD5"/>
    <w:rsid w:val="00936373"/>
    <w:rsid w:val="00936E27"/>
    <w:rsid w:val="00940681"/>
    <w:rsid w:val="00941F70"/>
    <w:rsid w:val="009427ED"/>
    <w:rsid w:val="00943178"/>
    <w:rsid w:val="0094343A"/>
    <w:rsid w:val="00944032"/>
    <w:rsid w:val="009445C0"/>
    <w:rsid w:val="00944A7B"/>
    <w:rsid w:val="009453F9"/>
    <w:rsid w:val="0094654B"/>
    <w:rsid w:val="00946D4E"/>
    <w:rsid w:val="00946E9B"/>
    <w:rsid w:val="009470CD"/>
    <w:rsid w:val="009474EB"/>
    <w:rsid w:val="00950BF8"/>
    <w:rsid w:val="00950C0D"/>
    <w:rsid w:val="0095133A"/>
    <w:rsid w:val="00951C7C"/>
    <w:rsid w:val="00951E03"/>
    <w:rsid w:val="0095229D"/>
    <w:rsid w:val="009527E7"/>
    <w:rsid w:val="00952E14"/>
    <w:rsid w:val="009543CE"/>
    <w:rsid w:val="00954922"/>
    <w:rsid w:val="00954C96"/>
    <w:rsid w:val="00954D5C"/>
    <w:rsid w:val="00954D6D"/>
    <w:rsid w:val="0095502A"/>
    <w:rsid w:val="00955348"/>
    <w:rsid w:val="0095550F"/>
    <w:rsid w:val="0095584E"/>
    <w:rsid w:val="00955B12"/>
    <w:rsid w:val="00955DDE"/>
    <w:rsid w:val="00956101"/>
    <w:rsid w:val="00956D9D"/>
    <w:rsid w:val="009578E6"/>
    <w:rsid w:val="0095793D"/>
    <w:rsid w:val="00957940"/>
    <w:rsid w:val="00957D15"/>
    <w:rsid w:val="0096122A"/>
    <w:rsid w:val="009623EA"/>
    <w:rsid w:val="009625FA"/>
    <w:rsid w:val="00962C13"/>
    <w:rsid w:val="00962F53"/>
    <w:rsid w:val="009632BC"/>
    <w:rsid w:val="0096396A"/>
    <w:rsid w:val="00963D11"/>
    <w:rsid w:val="00964790"/>
    <w:rsid w:val="0096558C"/>
    <w:rsid w:val="00966096"/>
    <w:rsid w:val="009661F3"/>
    <w:rsid w:val="00966441"/>
    <w:rsid w:val="00967457"/>
    <w:rsid w:val="009674B6"/>
    <w:rsid w:val="00970298"/>
    <w:rsid w:val="009704D1"/>
    <w:rsid w:val="00970CF9"/>
    <w:rsid w:val="009717B8"/>
    <w:rsid w:val="00971970"/>
    <w:rsid w:val="00972065"/>
    <w:rsid w:val="0097223E"/>
    <w:rsid w:val="00973EDE"/>
    <w:rsid w:val="00973FE5"/>
    <w:rsid w:val="00974BC2"/>
    <w:rsid w:val="0097526E"/>
    <w:rsid w:val="009754D2"/>
    <w:rsid w:val="009754EE"/>
    <w:rsid w:val="00976694"/>
    <w:rsid w:val="009773C0"/>
    <w:rsid w:val="00980726"/>
    <w:rsid w:val="00980D66"/>
    <w:rsid w:val="00981B16"/>
    <w:rsid w:val="009832E8"/>
    <w:rsid w:val="009837D3"/>
    <w:rsid w:val="00983F2F"/>
    <w:rsid w:val="009849B5"/>
    <w:rsid w:val="00985096"/>
    <w:rsid w:val="00985A89"/>
    <w:rsid w:val="00985C45"/>
    <w:rsid w:val="00985DFD"/>
    <w:rsid w:val="009862B1"/>
    <w:rsid w:val="009862EC"/>
    <w:rsid w:val="00987A84"/>
    <w:rsid w:val="00987CD8"/>
    <w:rsid w:val="0099038F"/>
    <w:rsid w:val="0099074B"/>
    <w:rsid w:val="0099106E"/>
    <w:rsid w:val="0099110E"/>
    <w:rsid w:val="0099128B"/>
    <w:rsid w:val="00991352"/>
    <w:rsid w:val="00991992"/>
    <w:rsid w:val="00991D09"/>
    <w:rsid w:val="00992C46"/>
    <w:rsid w:val="00992E3E"/>
    <w:rsid w:val="009931F6"/>
    <w:rsid w:val="009941A7"/>
    <w:rsid w:val="00994430"/>
    <w:rsid w:val="0099497E"/>
    <w:rsid w:val="00994D81"/>
    <w:rsid w:val="00994ED4"/>
    <w:rsid w:val="00994FB6"/>
    <w:rsid w:val="00995115"/>
    <w:rsid w:val="009955FA"/>
    <w:rsid w:val="00995BEB"/>
    <w:rsid w:val="00995EF0"/>
    <w:rsid w:val="00996540"/>
    <w:rsid w:val="0099662C"/>
    <w:rsid w:val="00996865"/>
    <w:rsid w:val="00996F99"/>
    <w:rsid w:val="009975D5"/>
    <w:rsid w:val="00997AB1"/>
    <w:rsid w:val="009A1012"/>
    <w:rsid w:val="009A1394"/>
    <w:rsid w:val="009A154A"/>
    <w:rsid w:val="009A1937"/>
    <w:rsid w:val="009A1B2D"/>
    <w:rsid w:val="009A2072"/>
    <w:rsid w:val="009A23D4"/>
    <w:rsid w:val="009A2674"/>
    <w:rsid w:val="009A2AC6"/>
    <w:rsid w:val="009A2D1B"/>
    <w:rsid w:val="009A2FEF"/>
    <w:rsid w:val="009A3431"/>
    <w:rsid w:val="009A3FE1"/>
    <w:rsid w:val="009A41F3"/>
    <w:rsid w:val="009A5698"/>
    <w:rsid w:val="009A56FE"/>
    <w:rsid w:val="009A5E2B"/>
    <w:rsid w:val="009A6BD9"/>
    <w:rsid w:val="009A740C"/>
    <w:rsid w:val="009A7530"/>
    <w:rsid w:val="009A7663"/>
    <w:rsid w:val="009B06D7"/>
    <w:rsid w:val="009B0B6E"/>
    <w:rsid w:val="009B11AF"/>
    <w:rsid w:val="009B16F9"/>
    <w:rsid w:val="009B181D"/>
    <w:rsid w:val="009B1960"/>
    <w:rsid w:val="009B30E8"/>
    <w:rsid w:val="009B38AA"/>
    <w:rsid w:val="009B3DD6"/>
    <w:rsid w:val="009B4014"/>
    <w:rsid w:val="009B4377"/>
    <w:rsid w:val="009B453F"/>
    <w:rsid w:val="009B4836"/>
    <w:rsid w:val="009B48DA"/>
    <w:rsid w:val="009B5C28"/>
    <w:rsid w:val="009B5D0B"/>
    <w:rsid w:val="009B5EB7"/>
    <w:rsid w:val="009B6054"/>
    <w:rsid w:val="009B62AC"/>
    <w:rsid w:val="009B64ED"/>
    <w:rsid w:val="009B71D3"/>
    <w:rsid w:val="009B746B"/>
    <w:rsid w:val="009B7B4A"/>
    <w:rsid w:val="009C005F"/>
    <w:rsid w:val="009C1702"/>
    <w:rsid w:val="009C1CBF"/>
    <w:rsid w:val="009C2BCC"/>
    <w:rsid w:val="009C2F8B"/>
    <w:rsid w:val="009C35E5"/>
    <w:rsid w:val="009C397B"/>
    <w:rsid w:val="009C4B55"/>
    <w:rsid w:val="009C5042"/>
    <w:rsid w:val="009C58C5"/>
    <w:rsid w:val="009C5911"/>
    <w:rsid w:val="009C709B"/>
    <w:rsid w:val="009C711B"/>
    <w:rsid w:val="009C7983"/>
    <w:rsid w:val="009C7D62"/>
    <w:rsid w:val="009C7DC6"/>
    <w:rsid w:val="009C7E3C"/>
    <w:rsid w:val="009C7F55"/>
    <w:rsid w:val="009D05B1"/>
    <w:rsid w:val="009D0C8E"/>
    <w:rsid w:val="009D1037"/>
    <w:rsid w:val="009D1307"/>
    <w:rsid w:val="009D143C"/>
    <w:rsid w:val="009D1E9C"/>
    <w:rsid w:val="009D2034"/>
    <w:rsid w:val="009D2859"/>
    <w:rsid w:val="009D2BB7"/>
    <w:rsid w:val="009D2EED"/>
    <w:rsid w:val="009D3439"/>
    <w:rsid w:val="009D37DF"/>
    <w:rsid w:val="009D398B"/>
    <w:rsid w:val="009D3BE3"/>
    <w:rsid w:val="009D3E36"/>
    <w:rsid w:val="009D4A24"/>
    <w:rsid w:val="009D56BF"/>
    <w:rsid w:val="009D5FEE"/>
    <w:rsid w:val="009D6C70"/>
    <w:rsid w:val="009E029A"/>
    <w:rsid w:val="009E04C7"/>
    <w:rsid w:val="009E07E4"/>
    <w:rsid w:val="009E11F5"/>
    <w:rsid w:val="009E1303"/>
    <w:rsid w:val="009E1417"/>
    <w:rsid w:val="009E1648"/>
    <w:rsid w:val="009E2F47"/>
    <w:rsid w:val="009E309E"/>
    <w:rsid w:val="009E3FC7"/>
    <w:rsid w:val="009E4A81"/>
    <w:rsid w:val="009E6377"/>
    <w:rsid w:val="009E678F"/>
    <w:rsid w:val="009E6C54"/>
    <w:rsid w:val="009E6E66"/>
    <w:rsid w:val="009E70BC"/>
    <w:rsid w:val="009F03E4"/>
    <w:rsid w:val="009F06E6"/>
    <w:rsid w:val="009F129E"/>
    <w:rsid w:val="009F132C"/>
    <w:rsid w:val="009F1464"/>
    <w:rsid w:val="009F1946"/>
    <w:rsid w:val="009F2C42"/>
    <w:rsid w:val="009F319D"/>
    <w:rsid w:val="009F38C4"/>
    <w:rsid w:val="009F406B"/>
    <w:rsid w:val="009F494E"/>
    <w:rsid w:val="009F5202"/>
    <w:rsid w:val="009F543C"/>
    <w:rsid w:val="009F5F6D"/>
    <w:rsid w:val="009F657C"/>
    <w:rsid w:val="009F67DF"/>
    <w:rsid w:val="009F7AB3"/>
    <w:rsid w:val="00A005FD"/>
    <w:rsid w:val="00A007A4"/>
    <w:rsid w:val="00A00CE6"/>
    <w:rsid w:val="00A018BA"/>
    <w:rsid w:val="00A01E43"/>
    <w:rsid w:val="00A01EC1"/>
    <w:rsid w:val="00A01ED0"/>
    <w:rsid w:val="00A024E9"/>
    <w:rsid w:val="00A0343E"/>
    <w:rsid w:val="00A04B24"/>
    <w:rsid w:val="00A06D69"/>
    <w:rsid w:val="00A10293"/>
    <w:rsid w:val="00A11010"/>
    <w:rsid w:val="00A11CD8"/>
    <w:rsid w:val="00A12500"/>
    <w:rsid w:val="00A13C9C"/>
    <w:rsid w:val="00A14045"/>
    <w:rsid w:val="00A15535"/>
    <w:rsid w:val="00A15EA1"/>
    <w:rsid w:val="00A1617B"/>
    <w:rsid w:val="00A169D8"/>
    <w:rsid w:val="00A17416"/>
    <w:rsid w:val="00A17553"/>
    <w:rsid w:val="00A17913"/>
    <w:rsid w:val="00A179D0"/>
    <w:rsid w:val="00A17E22"/>
    <w:rsid w:val="00A201E0"/>
    <w:rsid w:val="00A20261"/>
    <w:rsid w:val="00A20FAA"/>
    <w:rsid w:val="00A21184"/>
    <w:rsid w:val="00A21844"/>
    <w:rsid w:val="00A21CD0"/>
    <w:rsid w:val="00A23E2C"/>
    <w:rsid w:val="00A244A3"/>
    <w:rsid w:val="00A247CB"/>
    <w:rsid w:val="00A24822"/>
    <w:rsid w:val="00A24A40"/>
    <w:rsid w:val="00A25E84"/>
    <w:rsid w:val="00A25F06"/>
    <w:rsid w:val="00A26D1D"/>
    <w:rsid w:val="00A27D98"/>
    <w:rsid w:val="00A3019E"/>
    <w:rsid w:val="00A307A9"/>
    <w:rsid w:val="00A30859"/>
    <w:rsid w:val="00A30E94"/>
    <w:rsid w:val="00A31998"/>
    <w:rsid w:val="00A3209C"/>
    <w:rsid w:val="00A32247"/>
    <w:rsid w:val="00A3294B"/>
    <w:rsid w:val="00A358BE"/>
    <w:rsid w:val="00A35F1C"/>
    <w:rsid w:val="00A36A16"/>
    <w:rsid w:val="00A36CFE"/>
    <w:rsid w:val="00A400F1"/>
    <w:rsid w:val="00A4075A"/>
    <w:rsid w:val="00A40E17"/>
    <w:rsid w:val="00A41438"/>
    <w:rsid w:val="00A41C80"/>
    <w:rsid w:val="00A42D94"/>
    <w:rsid w:val="00A4338B"/>
    <w:rsid w:val="00A43A66"/>
    <w:rsid w:val="00A43BC1"/>
    <w:rsid w:val="00A43F7C"/>
    <w:rsid w:val="00A44E4A"/>
    <w:rsid w:val="00A44EAE"/>
    <w:rsid w:val="00A4519A"/>
    <w:rsid w:val="00A45503"/>
    <w:rsid w:val="00A4650C"/>
    <w:rsid w:val="00A505DF"/>
    <w:rsid w:val="00A51347"/>
    <w:rsid w:val="00A51D7C"/>
    <w:rsid w:val="00A536D3"/>
    <w:rsid w:val="00A53859"/>
    <w:rsid w:val="00A542EF"/>
    <w:rsid w:val="00A54B85"/>
    <w:rsid w:val="00A55012"/>
    <w:rsid w:val="00A550A9"/>
    <w:rsid w:val="00A553DE"/>
    <w:rsid w:val="00A55679"/>
    <w:rsid w:val="00A56E16"/>
    <w:rsid w:val="00A56F36"/>
    <w:rsid w:val="00A57872"/>
    <w:rsid w:val="00A57AB3"/>
    <w:rsid w:val="00A60A10"/>
    <w:rsid w:val="00A61384"/>
    <w:rsid w:val="00A61930"/>
    <w:rsid w:val="00A62F15"/>
    <w:rsid w:val="00A630B2"/>
    <w:rsid w:val="00A6421D"/>
    <w:rsid w:val="00A6430B"/>
    <w:rsid w:val="00A654EA"/>
    <w:rsid w:val="00A66486"/>
    <w:rsid w:val="00A6662B"/>
    <w:rsid w:val="00A66AEE"/>
    <w:rsid w:val="00A6705B"/>
    <w:rsid w:val="00A67797"/>
    <w:rsid w:val="00A67A5A"/>
    <w:rsid w:val="00A702B5"/>
    <w:rsid w:val="00A7066A"/>
    <w:rsid w:val="00A70766"/>
    <w:rsid w:val="00A7081F"/>
    <w:rsid w:val="00A7118A"/>
    <w:rsid w:val="00A722FB"/>
    <w:rsid w:val="00A72652"/>
    <w:rsid w:val="00A739D2"/>
    <w:rsid w:val="00A73C2F"/>
    <w:rsid w:val="00A7450D"/>
    <w:rsid w:val="00A7486F"/>
    <w:rsid w:val="00A74A2E"/>
    <w:rsid w:val="00A75B8F"/>
    <w:rsid w:val="00A7633F"/>
    <w:rsid w:val="00A76944"/>
    <w:rsid w:val="00A76C49"/>
    <w:rsid w:val="00A7723C"/>
    <w:rsid w:val="00A77ACC"/>
    <w:rsid w:val="00A801BD"/>
    <w:rsid w:val="00A813EA"/>
    <w:rsid w:val="00A817C9"/>
    <w:rsid w:val="00A82829"/>
    <w:rsid w:val="00A8357C"/>
    <w:rsid w:val="00A842AC"/>
    <w:rsid w:val="00A84FAB"/>
    <w:rsid w:val="00A8532B"/>
    <w:rsid w:val="00A86101"/>
    <w:rsid w:val="00A861BD"/>
    <w:rsid w:val="00A86BDD"/>
    <w:rsid w:val="00A86C40"/>
    <w:rsid w:val="00A86C62"/>
    <w:rsid w:val="00A8705F"/>
    <w:rsid w:val="00A87FED"/>
    <w:rsid w:val="00A900FF"/>
    <w:rsid w:val="00A91B09"/>
    <w:rsid w:val="00A928FA"/>
    <w:rsid w:val="00A933B6"/>
    <w:rsid w:val="00A936E5"/>
    <w:rsid w:val="00A93D4C"/>
    <w:rsid w:val="00A93E0F"/>
    <w:rsid w:val="00A94081"/>
    <w:rsid w:val="00A94370"/>
    <w:rsid w:val="00A94382"/>
    <w:rsid w:val="00A94F30"/>
    <w:rsid w:val="00A94FBF"/>
    <w:rsid w:val="00A95234"/>
    <w:rsid w:val="00A968DC"/>
    <w:rsid w:val="00A96E32"/>
    <w:rsid w:val="00A972AA"/>
    <w:rsid w:val="00A97EAC"/>
    <w:rsid w:val="00AA0948"/>
    <w:rsid w:val="00AA1DB1"/>
    <w:rsid w:val="00AA1DC1"/>
    <w:rsid w:val="00AA2653"/>
    <w:rsid w:val="00AA2E28"/>
    <w:rsid w:val="00AA33C0"/>
    <w:rsid w:val="00AA3A85"/>
    <w:rsid w:val="00AA3DFD"/>
    <w:rsid w:val="00AA44DA"/>
    <w:rsid w:val="00AA4809"/>
    <w:rsid w:val="00AA570C"/>
    <w:rsid w:val="00AA587C"/>
    <w:rsid w:val="00AA5898"/>
    <w:rsid w:val="00AA5CDD"/>
    <w:rsid w:val="00AA5F48"/>
    <w:rsid w:val="00AA66F0"/>
    <w:rsid w:val="00AA6869"/>
    <w:rsid w:val="00AA72D0"/>
    <w:rsid w:val="00AA75A3"/>
    <w:rsid w:val="00AA7F81"/>
    <w:rsid w:val="00AB17C5"/>
    <w:rsid w:val="00AB1D52"/>
    <w:rsid w:val="00AB1ED0"/>
    <w:rsid w:val="00AB319F"/>
    <w:rsid w:val="00AB377E"/>
    <w:rsid w:val="00AB4E74"/>
    <w:rsid w:val="00AB4F10"/>
    <w:rsid w:val="00AB5A20"/>
    <w:rsid w:val="00AB69B6"/>
    <w:rsid w:val="00AC0F2C"/>
    <w:rsid w:val="00AC0F63"/>
    <w:rsid w:val="00AC162D"/>
    <w:rsid w:val="00AC1814"/>
    <w:rsid w:val="00AC1951"/>
    <w:rsid w:val="00AC3578"/>
    <w:rsid w:val="00AC3B7F"/>
    <w:rsid w:val="00AC3D5E"/>
    <w:rsid w:val="00AC3F30"/>
    <w:rsid w:val="00AC40A2"/>
    <w:rsid w:val="00AC599F"/>
    <w:rsid w:val="00AC5C2D"/>
    <w:rsid w:val="00AC5C3B"/>
    <w:rsid w:val="00AC5E33"/>
    <w:rsid w:val="00AC5E58"/>
    <w:rsid w:val="00AC6E34"/>
    <w:rsid w:val="00AC6EB6"/>
    <w:rsid w:val="00AC742E"/>
    <w:rsid w:val="00AC7F87"/>
    <w:rsid w:val="00AD0640"/>
    <w:rsid w:val="00AD1596"/>
    <w:rsid w:val="00AD1E87"/>
    <w:rsid w:val="00AD27A6"/>
    <w:rsid w:val="00AD36B8"/>
    <w:rsid w:val="00AD3C3D"/>
    <w:rsid w:val="00AD491A"/>
    <w:rsid w:val="00AD6108"/>
    <w:rsid w:val="00AD7C7E"/>
    <w:rsid w:val="00AE1056"/>
    <w:rsid w:val="00AE11EB"/>
    <w:rsid w:val="00AE191A"/>
    <w:rsid w:val="00AE1E14"/>
    <w:rsid w:val="00AE22E0"/>
    <w:rsid w:val="00AE236F"/>
    <w:rsid w:val="00AE25A3"/>
    <w:rsid w:val="00AE2F57"/>
    <w:rsid w:val="00AE4317"/>
    <w:rsid w:val="00AE4583"/>
    <w:rsid w:val="00AE4B16"/>
    <w:rsid w:val="00AE4C0D"/>
    <w:rsid w:val="00AE57E1"/>
    <w:rsid w:val="00AE6009"/>
    <w:rsid w:val="00AE6BFA"/>
    <w:rsid w:val="00AE7D67"/>
    <w:rsid w:val="00AF10A2"/>
    <w:rsid w:val="00AF12EA"/>
    <w:rsid w:val="00AF12F3"/>
    <w:rsid w:val="00AF19C3"/>
    <w:rsid w:val="00AF20FB"/>
    <w:rsid w:val="00AF234A"/>
    <w:rsid w:val="00AF3A90"/>
    <w:rsid w:val="00AF408C"/>
    <w:rsid w:val="00AF4581"/>
    <w:rsid w:val="00AF4FAB"/>
    <w:rsid w:val="00AF7015"/>
    <w:rsid w:val="00AF7052"/>
    <w:rsid w:val="00AF7219"/>
    <w:rsid w:val="00AF79D4"/>
    <w:rsid w:val="00AF7CB9"/>
    <w:rsid w:val="00B005EF"/>
    <w:rsid w:val="00B00649"/>
    <w:rsid w:val="00B00F82"/>
    <w:rsid w:val="00B0253D"/>
    <w:rsid w:val="00B02819"/>
    <w:rsid w:val="00B02D49"/>
    <w:rsid w:val="00B03334"/>
    <w:rsid w:val="00B03D3E"/>
    <w:rsid w:val="00B04020"/>
    <w:rsid w:val="00B062D5"/>
    <w:rsid w:val="00B13DD2"/>
    <w:rsid w:val="00B142E0"/>
    <w:rsid w:val="00B14E9A"/>
    <w:rsid w:val="00B15C7C"/>
    <w:rsid w:val="00B169A3"/>
    <w:rsid w:val="00B16F92"/>
    <w:rsid w:val="00B171C1"/>
    <w:rsid w:val="00B179AD"/>
    <w:rsid w:val="00B20330"/>
    <w:rsid w:val="00B2057D"/>
    <w:rsid w:val="00B20CE7"/>
    <w:rsid w:val="00B21059"/>
    <w:rsid w:val="00B21A25"/>
    <w:rsid w:val="00B22383"/>
    <w:rsid w:val="00B224F4"/>
    <w:rsid w:val="00B22733"/>
    <w:rsid w:val="00B23227"/>
    <w:rsid w:val="00B23487"/>
    <w:rsid w:val="00B238A8"/>
    <w:rsid w:val="00B241E9"/>
    <w:rsid w:val="00B25CD2"/>
    <w:rsid w:val="00B268E0"/>
    <w:rsid w:val="00B27027"/>
    <w:rsid w:val="00B2731E"/>
    <w:rsid w:val="00B276A1"/>
    <w:rsid w:val="00B27D75"/>
    <w:rsid w:val="00B27D7A"/>
    <w:rsid w:val="00B30819"/>
    <w:rsid w:val="00B30979"/>
    <w:rsid w:val="00B30DFB"/>
    <w:rsid w:val="00B32116"/>
    <w:rsid w:val="00B32262"/>
    <w:rsid w:val="00B33771"/>
    <w:rsid w:val="00B34391"/>
    <w:rsid w:val="00B34C9C"/>
    <w:rsid w:val="00B34E73"/>
    <w:rsid w:val="00B351D7"/>
    <w:rsid w:val="00B353C0"/>
    <w:rsid w:val="00B3575F"/>
    <w:rsid w:val="00B3601D"/>
    <w:rsid w:val="00B36BAB"/>
    <w:rsid w:val="00B36DC4"/>
    <w:rsid w:val="00B36EFC"/>
    <w:rsid w:val="00B37ECF"/>
    <w:rsid w:val="00B40241"/>
    <w:rsid w:val="00B40A8D"/>
    <w:rsid w:val="00B40B17"/>
    <w:rsid w:val="00B41493"/>
    <w:rsid w:val="00B4279C"/>
    <w:rsid w:val="00B4300C"/>
    <w:rsid w:val="00B438D1"/>
    <w:rsid w:val="00B4425C"/>
    <w:rsid w:val="00B44C07"/>
    <w:rsid w:val="00B44CDD"/>
    <w:rsid w:val="00B44F36"/>
    <w:rsid w:val="00B45D5B"/>
    <w:rsid w:val="00B46456"/>
    <w:rsid w:val="00B466D1"/>
    <w:rsid w:val="00B468E2"/>
    <w:rsid w:val="00B4711A"/>
    <w:rsid w:val="00B47313"/>
    <w:rsid w:val="00B476A8"/>
    <w:rsid w:val="00B477C1"/>
    <w:rsid w:val="00B47B2A"/>
    <w:rsid w:val="00B500EB"/>
    <w:rsid w:val="00B518DA"/>
    <w:rsid w:val="00B51CD3"/>
    <w:rsid w:val="00B528A9"/>
    <w:rsid w:val="00B53960"/>
    <w:rsid w:val="00B54182"/>
    <w:rsid w:val="00B545D1"/>
    <w:rsid w:val="00B54E0D"/>
    <w:rsid w:val="00B551B6"/>
    <w:rsid w:val="00B55850"/>
    <w:rsid w:val="00B55E0D"/>
    <w:rsid w:val="00B563F9"/>
    <w:rsid w:val="00B564FA"/>
    <w:rsid w:val="00B5660C"/>
    <w:rsid w:val="00B56D5C"/>
    <w:rsid w:val="00B5759D"/>
    <w:rsid w:val="00B57713"/>
    <w:rsid w:val="00B60A5F"/>
    <w:rsid w:val="00B617DA"/>
    <w:rsid w:val="00B61920"/>
    <w:rsid w:val="00B61E45"/>
    <w:rsid w:val="00B620EE"/>
    <w:rsid w:val="00B621E8"/>
    <w:rsid w:val="00B62E17"/>
    <w:rsid w:val="00B63D65"/>
    <w:rsid w:val="00B645D1"/>
    <w:rsid w:val="00B64B0A"/>
    <w:rsid w:val="00B64F1A"/>
    <w:rsid w:val="00B65164"/>
    <w:rsid w:val="00B65395"/>
    <w:rsid w:val="00B65C53"/>
    <w:rsid w:val="00B66462"/>
    <w:rsid w:val="00B67152"/>
    <w:rsid w:val="00B67B85"/>
    <w:rsid w:val="00B67E6D"/>
    <w:rsid w:val="00B711A3"/>
    <w:rsid w:val="00B716BD"/>
    <w:rsid w:val="00B724D8"/>
    <w:rsid w:val="00B725A7"/>
    <w:rsid w:val="00B7335B"/>
    <w:rsid w:val="00B73DA4"/>
    <w:rsid w:val="00B75BD3"/>
    <w:rsid w:val="00B7639A"/>
    <w:rsid w:val="00B76636"/>
    <w:rsid w:val="00B76FC2"/>
    <w:rsid w:val="00B771BF"/>
    <w:rsid w:val="00B77302"/>
    <w:rsid w:val="00B775A0"/>
    <w:rsid w:val="00B77C7D"/>
    <w:rsid w:val="00B8063A"/>
    <w:rsid w:val="00B808D3"/>
    <w:rsid w:val="00B8096C"/>
    <w:rsid w:val="00B81DE0"/>
    <w:rsid w:val="00B81F16"/>
    <w:rsid w:val="00B836D5"/>
    <w:rsid w:val="00B83945"/>
    <w:rsid w:val="00B83A1F"/>
    <w:rsid w:val="00B83E7D"/>
    <w:rsid w:val="00B847C9"/>
    <w:rsid w:val="00B8486A"/>
    <w:rsid w:val="00B85817"/>
    <w:rsid w:val="00B865A5"/>
    <w:rsid w:val="00B8691C"/>
    <w:rsid w:val="00B870D5"/>
    <w:rsid w:val="00B8735F"/>
    <w:rsid w:val="00B875BD"/>
    <w:rsid w:val="00B87937"/>
    <w:rsid w:val="00B87B52"/>
    <w:rsid w:val="00B87F32"/>
    <w:rsid w:val="00B905CF"/>
    <w:rsid w:val="00B9066E"/>
    <w:rsid w:val="00B906DC"/>
    <w:rsid w:val="00B90719"/>
    <w:rsid w:val="00B90784"/>
    <w:rsid w:val="00B90B08"/>
    <w:rsid w:val="00B91734"/>
    <w:rsid w:val="00B91830"/>
    <w:rsid w:val="00B92512"/>
    <w:rsid w:val="00B932C1"/>
    <w:rsid w:val="00B935AF"/>
    <w:rsid w:val="00B94286"/>
    <w:rsid w:val="00B9467D"/>
    <w:rsid w:val="00B947BC"/>
    <w:rsid w:val="00B94B20"/>
    <w:rsid w:val="00B95633"/>
    <w:rsid w:val="00B9596D"/>
    <w:rsid w:val="00B9608F"/>
    <w:rsid w:val="00B97742"/>
    <w:rsid w:val="00B97967"/>
    <w:rsid w:val="00BA0D0B"/>
    <w:rsid w:val="00BA0FB0"/>
    <w:rsid w:val="00BA1229"/>
    <w:rsid w:val="00BA2037"/>
    <w:rsid w:val="00BA2353"/>
    <w:rsid w:val="00BA23B5"/>
    <w:rsid w:val="00BA29E9"/>
    <w:rsid w:val="00BA2B4D"/>
    <w:rsid w:val="00BA2CE4"/>
    <w:rsid w:val="00BA3073"/>
    <w:rsid w:val="00BA37DC"/>
    <w:rsid w:val="00BA4AA5"/>
    <w:rsid w:val="00BA4AED"/>
    <w:rsid w:val="00BA4D4D"/>
    <w:rsid w:val="00BA4E5A"/>
    <w:rsid w:val="00BA5118"/>
    <w:rsid w:val="00BA52BC"/>
    <w:rsid w:val="00BA5548"/>
    <w:rsid w:val="00BA64FA"/>
    <w:rsid w:val="00BA667F"/>
    <w:rsid w:val="00BA7F72"/>
    <w:rsid w:val="00BB0870"/>
    <w:rsid w:val="00BB0E59"/>
    <w:rsid w:val="00BB11E6"/>
    <w:rsid w:val="00BB1269"/>
    <w:rsid w:val="00BB12E3"/>
    <w:rsid w:val="00BB1582"/>
    <w:rsid w:val="00BB2932"/>
    <w:rsid w:val="00BB2BD6"/>
    <w:rsid w:val="00BB4225"/>
    <w:rsid w:val="00BB43A3"/>
    <w:rsid w:val="00BB457F"/>
    <w:rsid w:val="00BB4D1E"/>
    <w:rsid w:val="00BB53F8"/>
    <w:rsid w:val="00BB6DA1"/>
    <w:rsid w:val="00BB7047"/>
    <w:rsid w:val="00BC038B"/>
    <w:rsid w:val="00BC0FDC"/>
    <w:rsid w:val="00BC162D"/>
    <w:rsid w:val="00BC1B4E"/>
    <w:rsid w:val="00BC1D5A"/>
    <w:rsid w:val="00BC4692"/>
    <w:rsid w:val="00BC51C1"/>
    <w:rsid w:val="00BC5FA8"/>
    <w:rsid w:val="00BC6BA8"/>
    <w:rsid w:val="00BC71E4"/>
    <w:rsid w:val="00BC7691"/>
    <w:rsid w:val="00BC7B67"/>
    <w:rsid w:val="00BC7C4B"/>
    <w:rsid w:val="00BD0F44"/>
    <w:rsid w:val="00BD123A"/>
    <w:rsid w:val="00BD1415"/>
    <w:rsid w:val="00BD2F3C"/>
    <w:rsid w:val="00BD30F8"/>
    <w:rsid w:val="00BD348D"/>
    <w:rsid w:val="00BD38F6"/>
    <w:rsid w:val="00BD3C28"/>
    <w:rsid w:val="00BD3C53"/>
    <w:rsid w:val="00BD4946"/>
    <w:rsid w:val="00BD4DC8"/>
    <w:rsid w:val="00BD51B2"/>
    <w:rsid w:val="00BD5336"/>
    <w:rsid w:val="00BD53D6"/>
    <w:rsid w:val="00BD54D2"/>
    <w:rsid w:val="00BD6448"/>
    <w:rsid w:val="00BD646D"/>
    <w:rsid w:val="00BD69A4"/>
    <w:rsid w:val="00BD6CBC"/>
    <w:rsid w:val="00BD70D3"/>
    <w:rsid w:val="00BD7371"/>
    <w:rsid w:val="00BD7764"/>
    <w:rsid w:val="00BD7768"/>
    <w:rsid w:val="00BD7818"/>
    <w:rsid w:val="00BD7F76"/>
    <w:rsid w:val="00BE0C54"/>
    <w:rsid w:val="00BE0C6D"/>
    <w:rsid w:val="00BE2215"/>
    <w:rsid w:val="00BE32AB"/>
    <w:rsid w:val="00BE364C"/>
    <w:rsid w:val="00BE39F6"/>
    <w:rsid w:val="00BE423F"/>
    <w:rsid w:val="00BE426E"/>
    <w:rsid w:val="00BE4402"/>
    <w:rsid w:val="00BE4849"/>
    <w:rsid w:val="00BE5204"/>
    <w:rsid w:val="00BE5406"/>
    <w:rsid w:val="00BE6413"/>
    <w:rsid w:val="00BE722C"/>
    <w:rsid w:val="00BF04C8"/>
    <w:rsid w:val="00BF0684"/>
    <w:rsid w:val="00BF0EDC"/>
    <w:rsid w:val="00BF1E5D"/>
    <w:rsid w:val="00BF22FE"/>
    <w:rsid w:val="00BF249C"/>
    <w:rsid w:val="00BF3162"/>
    <w:rsid w:val="00BF3544"/>
    <w:rsid w:val="00BF38B0"/>
    <w:rsid w:val="00BF3FD1"/>
    <w:rsid w:val="00BF4276"/>
    <w:rsid w:val="00BF44C6"/>
    <w:rsid w:val="00BF67D1"/>
    <w:rsid w:val="00BF686B"/>
    <w:rsid w:val="00BF73CB"/>
    <w:rsid w:val="00BF784F"/>
    <w:rsid w:val="00BF7F6A"/>
    <w:rsid w:val="00C000F6"/>
    <w:rsid w:val="00C00159"/>
    <w:rsid w:val="00C001E8"/>
    <w:rsid w:val="00C00461"/>
    <w:rsid w:val="00C004B1"/>
    <w:rsid w:val="00C004F0"/>
    <w:rsid w:val="00C006C7"/>
    <w:rsid w:val="00C00B47"/>
    <w:rsid w:val="00C01076"/>
    <w:rsid w:val="00C02ADC"/>
    <w:rsid w:val="00C047E8"/>
    <w:rsid w:val="00C057D5"/>
    <w:rsid w:val="00C05AF6"/>
    <w:rsid w:val="00C06161"/>
    <w:rsid w:val="00C06237"/>
    <w:rsid w:val="00C062D2"/>
    <w:rsid w:val="00C06670"/>
    <w:rsid w:val="00C06DF8"/>
    <w:rsid w:val="00C10419"/>
    <w:rsid w:val="00C106F3"/>
    <w:rsid w:val="00C10CF0"/>
    <w:rsid w:val="00C11491"/>
    <w:rsid w:val="00C1167B"/>
    <w:rsid w:val="00C116DB"/>
    <w:rsid w:val="00C11D21"/>
    <w:rsid w:val="00C120B9"/>
    <w:rsid w:val="00C1278F"/>
    <w:rsid w:val="00C12F6D"/>
    <w:rsid w:val="00C140EC"/>
    <w:rsid w:val="00C143CA"/>
    <w:rsid w:val="00C14401"/>
    <w:rsid w:val="00C146C1"/>
    <w:rsid w:val="00C15788"/>
    <w:rsid w:val="00C15967"/>
    <w:rsid w:val="00C166EB"/>
    <w:rsid w:val="00C16BDA"/>
    <w:rsid w:val="00C179D1"/>
    <w:rsid w:val="00C208D5"/>
    <w:rsid w:val="00C213A9"/>
    <w:rsid w:val="00C229D8"/>
    <w:rsid w:val="00C22FD4"/>
    <w:rsid w:val="00C2331A"/>
    <w:rsid w:val="00C2345F"/>
    <w:rsid w:val="00C23A75"/>
    <w:rsid w:val="00C23B18"/>
    <w:rsid w:val="00C23BD3"/>
    <w:rsid w:val="00C23F03"/>
    <w:rsid w:val="00C24046"/>
    <w:rsid w:val="00C24163"/>
    <w:rsid w:val="00C24512"/>
    <w:rsid w:val="00C24A5B"/>
    <w:rsid w:val="00C25071"/>
    <w:rsid w:val="00C25246"/>
    <w:rsid w:val="00C25825"/>
    <w:rsid w:val="00C264C9"/>
    <w:rsid w:val="00C26D5A"/>
    <w:rsid w:val="00C26E8A"/>
    <w:rsid w:val="00C27C71"/>
    <w:rsid w:val="00C301C7"/>
    <w:rsid w:val="00C30522"/>
    <w:rsid w:val="00C305EA"/>
    <w:rsid w:val="00C307EA"/>
    <w:rsid w:val="00C31144"/>
    <w:rsid w:val="00C313D3"/>
    <w:rsid w:val="00C31B47"/>
    <w:rsid w:val="00C31E51"/>
    <w:rsid w:val="00C31F3E"/>
    <w:rsid w:val="00C32136"/>
    <w:rsid w:val="00C32CDA"/>
    <w:rsid w:val="00C3377A"/>
    <w:rsid w:val="00C337D4"/>
    <w:rsid w:val="00C3462F"/>
    <w:rsid w:val="00C349C5"/>
    <w:rsid w:val="00C34DD3"/>
    <w:rsid w:val="00C35077"/>
    <w:rsid w:val="00C350D0"/>
    <w:rsid w:val="00C35653"/>
    <w:rsid w:val="00C3613C"/>
    <w:rsid w:val="00C36916"/>
    <w:rsid w:val="00C369B9"/>
    <w:rsid w:val="00C3714B"/>
    <w:rsid w:val="00C37FFA"/>
    <w:rsid w:val="00C4156B"/>
    <w:rsid w:val="00C425B2"/>
    <w:rsid w:val="00C42741"/>
    <w:rsid w:val="00C42BAC"/>
    <w:rsid w:val="00C42D67"/>
    <w:rsid w:val="00C4349A"/>
    <w:rsid w:val="00C434D3"/>
    <w:rsid w:val="00C45A52"/>
    <w:rsid w:val="00C46ADD"/>
    <w:rsid w:val="00C47B0F"/>
    <w:rsid w:val="00C503D4"/>
    <w:rsid w:val="00C5114D"/>
    <w:rsid w:val="00C53E2F"/>
    <w:rsid w:val="00C545FC"/>
    <w:rsid w:val="00C54618"/>
    <w:rsid w:val="00C559C6"/>
    <w:rsid w:val="00C55B31"/>
    <w:rsid w:val="00C56157"/>
    <w:rsid w:val="00C577FF"/>
    <w:rsid w:val="00C60705"/>
    <w:rsid w:val="00C60839"/>
    <w:rsid w:val="00C61328"/>
    <w:rsid w:val="00C621F5"/>
    <w:rsid w:val="00C62223"/>
    <w:rsid w:val="00C6233C"/>
    <w:rsid w:val="00C6272D"/>
    <w:rsid w:val="00C6363D"/>
    <w:rsid w:val="00C64464"/>
    <w:rsid w:val="00C6506B"/>
    <w:rsid w:val="00C6522A"/>
    <w:rsid w:val="00C65798"/>
    <w:rsid w:val="00C65A42"/>
    <w:rsid w:val="00C65C4F"/>
    <w:rsid w:val="00C66B0D"/>
    <w:rsid w:val="00C6703F"/>
    <w:rsid w:val="00C67476"/>
    <w:rsid w:val="00C709D8"/>
    <w:rsid w:val="00C70DA1"/>
    <w:rsid w:val="00C70E8D"/>
    <w:rsid w:val="00C71B2C"/>
    <w:rsid w:val="00C71C30"/>
    <w:rsid w:val="00C72292"/>
    <w:rsid w:val="00C72CC9"/>
    <w:rsid w:val="00C73B1B"/>
    <w:rsid w:val="00C74A84"/>
    <w:rsid w:val="00C75889"/>
    <w:rsid w:val="00C75C52"/>
    <w:rsid w:val="00C75C64"/>
    <w:rsid w:val="00C764B0"/>
    <w:rsid w:val="00C766D9"/>
    <w:rsid w:val="00C77052"/>
    <w:rsid w:val="00C770E3"/>
    <w:rsid w:val="00C7766F"/>
    <w:rsid w:val="00C8057F"/>
    <w:rsid w:val="00C81602"/>
    <w:rsid w:val="00C81EC7"/>
    <w:rsid w:val="00C83482"/>
    <w:rsid w:val="00C83DBF"/>
    <w:rsid w:val="00C8452D"/>
    <w:rsid w:val="00C8465B"/>
    <w:rsid w:val="00C859C2"/>
    <w:rsid w:val="00C85D96"/>
    <w:rsid w:val="00C862DB"/>
    <w:rsid w:val="00C86430"/>
    <w:rsid w:val="00C86E3A"/>
    <w:rsid w:val="00C8703D"/>
    <w:rsid w:val="00C877AB"/>
    <w:rsid w:val="00C87DF6"/>
    <w:rsid w:val="00C909F1"/>
    <w:rsid w:val="00C90BD2"/>
    <w:rsid w:val="00C90FBF"/>
    <w:rsid w:val="00C90FE7"/>
    <w:rsid w:val="00C91468"/>
    <w:rsid w:val="00C918C6"/>
    <w:rsid w:val="00C91A43"/>
    <w:rsid w:val="00C92165"/>
    <w:rsid w:val="00C92275"/>
    <w:rsid w:val="00C92561"/>
    <w:rsid w:val="00C94CB3"/>
    <w:rsid w:val="00C94F1E"/>
    <w:rsid w:val="00C94F28"/>
    <w:rsid w:val="00C9621C"/>
    <w:rsid w:val="00C96779"/>
    <w:rsid w:val="00C96904"/>
    <w:rsid w:val="00C97922"/>
    <w:rsid w:val="00CA087C"/>
    <w:rsid w:val="00CA0F99"/>
    <w:rsid w:val="00CA1B3D"/>
    <w:rsid w:val="00CA241F"/>
    <w:rsid w:val="00CA249B"/>
    <w:rsid w:val="00CA2554"/>
    <w:rsid w:val="00CA3187"/>
    <w:rsid w:val="00CA388D"/>
    <w:rsid w:val="00CA3BDB"/>
    <w:rsid w:val="00CA3C21"/>
    <w:rsid w:val="00CA4043"/>
    <w:rsid w:val="00CA4258"/>
    <w:rsid w:val="00CA48DF"/>
    <w:rsid w:val="00CA492F"/>
    <w:rsid w:val="00CA49F3"/>
    <w:rsid w:val="00CA4FEE"/>
    <w:rsid w:val="00CA58F2"/>
    <w:rsid w:val="00CA6D5F"/>
    <w:rsid w:val="00CA761B"/>
    <w:rsid w:val="00CB0463"/>
    <w:rsid w:val="00CB1100"/>
    <w:rsid w:val="00CB23C6"/>
    <w:rsid w:val="00CB279F"/>
    <w:rsid w:val="00CB2B5B"/>
    <w:rsid w:val="00CB2F1E"/>
    <w:rsid w:val="00CB317F"/>
    <w:rsid w:val="00CB3798"/>
    <w:rsid w:val="00CB3B5D"/>
    <w:rsid w:val="00CB3F09"/>
    <w:rsid w:val="00CB5592"/>
    <w:rsid w:val="00CB56FE"/>
    <w:rsid w:val="00CB594F"/>
    <w:rsid w:val="00CB70ED"/>
    <w:rsid w:val="00CB7250"/>
    <w:rsid w:val="00CB7464"/>
    <w:rsid w:val="00CB7877"/>
    <w:rsid w:val="00CB7CE2"/>
    <w:rsid w:val="00CC141C"/>
    <w:rsid w:val="00CC233C"/>
    <w:rsid w:val="00CC23F4"/>
    <w:rsid w:val="00CC3BB3"/>
    <w:rsid w:val="00CC3D05"/>
    <w:rsid w:val="00CC57D1"/>
    <w:rsid w:val="00CC5B3A"/>
    <w:rsid w:val="00CC64E1"/>
    <w:rsid w:val="00CC6852"/>
    <w:rsid w:val="00CC6F23"/>
    <w:rsid w:val="00CC742A"/>
    <w:rsid w:val="00CC7CAB"/>
    <w:rsid w:val="00CD1E6B"/>
    <w:rsid w:val="00CD2B23"/>
    <w:rsid w:val="00CD2F09"/>
    <w:rsid w:val="00CD39C6"/>
    <w:rsid w:val="00CD3F85"/>
    <w:rsid w:val="00CD4129"/>
    <w:rsid w:val="00CD4701"/>
    <w:rsid w:val="00CD4EF2"/>
    <w:rsid w:val="00CD617A"/>
    <w:rsid w:val="00CD6B88"/>
    <w:rsid w:val="00CD6C12"/>
    <w:rsid w:val="00CD6D9A"/>
    <w:rsid w:val="00CD6DA2"/>
    <w:rsid w:val="00CD7AA1"/>
    <w:rsid w:val="00CD7ED2"/>
    <w:rsid w:val="00CE096B"/>
    <w:rsid w:val="00CE0F0B"/>
    <w:rsid w:val="00CE0FD6"/>
    <w:rsid w:val="00CE128A"/>
    <w:rsid w:val="00CE1496"/>
    <w:rsid w:val="00CE21BF"/>
    <w:rsid w:val="00CE24D0"/>
    <w:rsid w:val="00CE2859"/>
    <w:rsid w:val="00CE2D08"/>
    <w:rsid w:val="00CE2E22"/>
    <w:rsid w:val="00CE3077"/>
    <w:rsid w:val="00CE394D"/>
    <w:rsid w:val="00CE410F"/>
    <w:rsid w:val="00CE44CC"/>
    <w:rsid w:val="00CE4597"/>
    <w:rsid w:val="00CE476C"/>
    <w:rsid w:val="00CE4872"/>
    <w:rsid w:val="00CE4BE3"/>
    <w:rsid w:val="00CE5BBE"/>
    <w:rsid w:val="00CE62C7"/>
    <w:rsid w:val="00CE6353"/>
    <w:rsid w:val="00CE63F2"/>
    <w:rsid w:val="00CE68AE"/>
    <w:rsid w:val="00CE7712"/>
    <w:rsid w:val="00CE7F35"/>
    <w:rsid w:val="00CE7F75"/>
    <w:rsid w:val="00CF04FE"/>
    <w:rsid w:val="00CF0ED3"/>
    <w:rsid w:val="00CF16A0"/>
    <w:rsid w:val="00CF202A"/>
    <w:rsid w:val="00CF25A9"/>
    <w:rsid w:val="00CF2800"/>
    <w:rsid w:val="00CF2B7C"/>
    <w:rsid w:val="00CF2D09"/>
    <w:rsid w:val="00CF2EAF"/>
    <w:rsid w:val="00CF34EE"/>
    <w:rsid w:val="00CF3CAF"/>
    <w:rsid w:val="00CF4500"/>
    <w:rsid w:val="00CF45FD"/>
    <w:rsid w:val="00CF4AC0"/>
    <w:rsid w:val="00CF5793"/>
    <w:rsid w:val="00CF63AD"/>
    <w:rsid w:val="00CF6C63"/>
    <w:rsid w:val="00D00AAB"/>
    <w:rsid w:val="00D0102F"/>
    <w:rsid w:val="00D0328B"/>
    <w:rsid w:val="00D0330D"/>
    <w:rsid w:val="00D037BA"/>
    <w:rsid w:val="00D03B91"/>
    <w:rsid w:val="00D03DCC"/>
    <w:rsid w:val="00D03EC7"/>
    <w:rsid w:val="00D0448E"/>
    <w:rsid w:val="00D044C8"/>
    <w:rsid w:val="00D04E46"/>
    <w:rsid w:val="00D051BE"/>
    <w:rsid w:val="00D05CD8"/>
    <w:rsid w:val="00D05E70"/>
    <w:rsid w:val="00D06CC3"/>
    <w:rsid w:val="00D06EBC"/>
    <w:rsid w:val="00D072D1"/>
    <w:rsid w:val="00D07451"/>
    <w:rsid w:val="00D07788"/>
    <w:rsid w:val="00D110C1"/>
    <w:rsid w:val="00D1275C"/>
    <w:rsid w:val="00D12BBA"/>
    <w:rsid w:val="00D12F93"/>
    <w:rsid w:val="00D134A9"/>
    <w:rsid w:val="00D1353E"/>
    <w:rsid w:val="00D13768"/>
    <w:rsid w:val="00D13791"/>
    <w:rsid w:val="00D1399F"/>
    <w:rsid w:val="00D13F3D"/>
    <w:rsid w:val="00D14179"/>
    <w:rsid w:val="00D1422A"/>
    <w:rsid w:val="00D14930"/>
    <w:rsid w:val="00D15130"/>
    <w:rsid w:val="00D156E9"/>
    <w:rsid w:val="00D1690C"/>
    <w:rsid w:val="00D16FA2"/>
    <w:rsid w:val="00D20364"/>
    <w:rsid w:val="00D20C5D"/>
    <w:rsid w:val="00D211AA"/>
    <w:rsid w:val="00D21B64"/>
    <w:rsid w:val="00D22064"/>
    <w:rsid w:val="00D2216D"/>
    <w:rsid w:val="00D226E0"/>
    <w:rsid w:val="00D22CAB"/>
    <w:rsid w:val="00D24555"/>
    <w:rsid w:val="00D24C2B"/>
    <w:rsid w:val="00D25573"/>
    <w:rsid w:val="00D259C9"/>
    <w:rsid w:val="00D25F26"/>
    <w:rsid w:val="00D25F9C"/>
    <w:rsid w:val="00D26895"/>
    <w:rsid w:val="00D26979"/>
    <w:rsid w:val="00D269BE"/>
    <w:rsid w:val="00D26A66"/>
    <w:rsid w:val="00D27190"/>
    <w:rsid w:val="00D27759"/>
    <w:rsid w:val="00D27D83"/>
    <w:rsid w:val="00D3001B"/>
    <w:rsid w:val="00D30461"/>
    <w:rsid w:val="00D304F6"/>
    <w:rsid w:val="00D30FF0"/>
    <w:rsid w:val="00D313C2"/>
    <w:rsid w:val="00D32078"/>
    <w:rsid w:val="00D326D6"/>
    <w:rsid w:val="00D3486A"/>
    <w:rsid w:val="00D36765"/>
    <w:rsid w:val="00D37378"/>
    <w:rsid w:val="00D3754F"/>
    <w:rsid w:val="00D378DB"/>
    <w:rsid w:val="00D37DA5"/>
    <w:rsid w:val="00D408A5"/>
    <w:rsid w:val="00D408E0"/>
    <w:rsid w:val="00D4190A"/>
    <w:rsid w:val="00D41BCF"/>
    <w:rsid w:val="00D41D5D"/>
    <w:rsid w:val="00D424EC"/>
    <w:rsid w:val="00D43456"/>
    <w:rsid w:val="00D43803"/>
    <w:rsid w:val="00D44E31"/>
    <w:rsid w:val="00D45887"/>
    <w:rsid w:val="00D45F9A"/>
    <w:rsid w:val="00D46FCB"/>
    <w:rsid w:val="00D4767F"/>
    <w:rsid w:val="00D47852"/>
    <w:rsid w:val="00D47B4E"/>
    <w:rsid w:val="00D47B61"/>
    <w:rsid w:val="00D47EC5"/>
    <w:rsid w:val="00D51008"/>
    <w:rsid w:val="00D51396"/>
    <w:rsid w:val="00D51CF6"/>
    <w:rsid w:val="00D527B7"/>
    <w:rsid w:val="00D5281F"/>
    <w:rsid w:val="00D5291D"/>
    <w:rsid w:val="00D5298B"/>
    <w:rsid w:val="00D52F62"/>
    <w:rsid w:val="00D53974"/>
    <w:rsid w:val="00D5414E"/>
    <w:rsid w:val="00D544D8"/>
    <w:rsid w:val="00D54505"/>
    <w:rsid w:val="00D547E2"/>
    <w:rsid w:val="00D5544C"/>
    <w:rsid w:val="00D56095"/>
    <w:rsid w:val="00D56860"/>
    <w:rsid w:val="00D57315"/>
    <w:rsid w:val="00D601EB"/>
    <w:rsid w:val="00D61009"/>
    <w:rsid w:val="00D6145C"/>
    <w:rsid w:val="00D61F14"/>
    <w:rsid w:val="00D61FEA"/>
    <w:rsid w:val="00D620B2"/>
    <w:rsid w:val="00D6289F"/>
    <w:rsid w:val="00D652E3"/>
    <w:rsid w:val="00D659A7"/>
    <w:rsid w:val="00D65AF6"/>
    <w:rsid w:val="00D667A4"/>
    <w:rsid w:val="00D66891"/>
    <w:rsid w:val="00D67E07"/>
    <w:rsid w:val="00D7024D"/>
    <w:rsid w:val="00D708AC"/>
    <w:rsid w:val="00D7169C"/>
    <w:rsid w:val="00D7169E"/>
    <w:rsid w:val="00D7290B"/>
    <w:rsid w:val="00D72AB8"/>
    <w:rsid w:val="00D72F82"/>
    <w:rsid w:val="00D734BE"/>
    <w:rsid w:val="00D73971"/>
    <w:rsid w:val="00D75470"/>
    <w:rsid w:val="00D76676"/>
    <w:rsid w:val="00D7683F"/>
    <w:rsid w:val="00D76B9C"/>
    <w:rsid w:val="00D77461"/>
    <w:rsid w:val="00D77FAA"/>
    <w:rsid w:val="00D803F2"/>
    <w:rsid w:val="00D80DB3"/>
    <w:rsid w:val="00D811F1"/>
    <w:rsid w:val="00D815FA"/>
    <w:rsid w:val="00D82A15"/>
    <w:rsid w:val="00D83E47"/>
    <w:rsid w:val="00D84D9E"/>
    <w:rsid w:val="00D84E8B"/>
    <w:rsid w:val="00D84F78"/>
    <w:rsid w:val="00D84F95"/>
    <w:rsid w:val="00D85869"/>
    <w:rsid w:val="00D867FB"/>
    <w:rsid w:val="00D86919"/>
    <w:rsid w:val="00D86934"/>
    <w:rsid w:val="00D86E1B"/>
    <w:rsid w:val="00D877AB"/>
    <w:rsid w:val="00D87CEA"/>
    <w:rsid w:val="00D87ED4"/>
    <w:rsid w:val="00D90612"/>
    <w:rsid w:val="00D916DF"/>
    <w:rsid w:val="00D92029"/>
    <w:rsid w:val="00D92157"/>
    <w:rsid w:val="00D926AA"/>
    <w:rsid w:val="00D93142"/>
    <w:rsid w:val="00D93699"/>
    <w:rsid w:val="00D94DAE"/>
    <w:rsid w:val="00D94FC8"/>
    <w:rsid w:val="00D95051"/>
    <w:rsid w:val="00D95216"/>
    <w:rsid w:val="00D9595E"/>
    <w:rsid w:val="00D96E32"/>
    <w:rsid w:val="00D96EF4"/>
    <w:rsid w:val="00DA059A"/>
    <w:rsid w:val="00DA0AC5"/>
    <w:rsid w:val="00DA15C3"/>
    <w:rsid w:val="00DA173F"/>
    <w:rsid w:val="00DA1CAF"/>
    <w:rsid w:val="00DA1D4E"/>
    <w:rsid w:val="00DA28F6"/>
    <w:rsid w:val="00DA3312"/>
    <w:rsid w:val="00DA3BC9"/>
    <w:rsid w:val="00DA3C04"/>
    <w:rsid w:val="00DA3E88"/>
    <w:rsid w:val="00DA4BE2"/>
    <w:rsid w:val="00DA4CD5"/>
    <w:rsid w:val="00DA5260"/>
    <w:rsid w:val="00DA5388"/>
    <w:rsid w:val="00DA5E62"/>
    <w:rsid w:val="00DA6436"/>
    <w:rsid w:val="00DA681B"/>
    <w:rsid w:val="00DB0173"/>
    <w:rsid w:val="00DB0809"/>
    <w:rsid w:val="00DB08F5"/>
    <w:rsid w:val="00DB0C8B"/>
    <w:rsid w:val="00DB1214"/>
    <w:rsid w:val="00DB13A0"/>
    <w:rsid w:val="00DB1DD4"/>
    <w:rsid w:val="00DB291F"/>
    <w:rsid w:val="00DB3A37"/>
    <w:rsid w:val="00DB3A43"/>
    <w:rsid w:val="00DB3FCC"/>
    <w:rsid w:val="00DB3FDF"/>
    <w:rsid w:val="00DB41ED"/>
    <w:rsid w:val="00DB473F"/>
    <w:rsid w:val="00DB4AF4"/>
    <w:rsid w:val="00DB5D3B"/>
    <w:rsid w:val="00DB6C39"/>
    <w:rsid w:val="00DB6CA0"/>
    <w:rsid w:val="00DB7234"/>
    <w:rsid w:val="00DB73A4"/>
    <w:rsid w:val="00DB76A0"/>
    <w:rsid w:val="00DB7956"/>
    <w:rsid w:val="00DB7C20"/>
    <w:rsid w:val="00DC00A5"/>
    <w:rsid w:val="00DC0545"/>
    <w:rsid w:val="00DC0FA8"/>
    <w:rsid w:val="00DC19CF"/>
    <w:rsid w:val="00DC1ADB"/>
    <w:rsid w:val="00DC2B68"/>
    <w:rsid w:val="00DC3BF2"/>
    <w:rsid w:val="00DC5072"/>
    <w:rsid w:val="00DC57F7"/>
    <w:rsid w:val="00DC6297"/>
    <w:rsid w:val="00DC66ED"/>
    <w:rsid w:val="00DC76B4"/>
    <w:rsid w:val="00DC7EEA"/>
    <w:rsid w:val="00DD12D6"/>
    <w:rsid w:val="00DD15F4"/>
    <w:rsid w:val="00DD1976"/>
    <w:rsid w:val="00DD21F9"/>
    <w:rsid w:val="00DD2F74"/>
    <w:rsid w:val="00DD3D4C"/>
    <w:rsid w:val="00DD3D4F"/>
    <w:rsid w:val="00DD40DE"/>
    <w:rsid w:val="00DD4278"/>
    <w:rsid w:val="00DD4444"/>
    <w:rsid w:val="00DD49B0"/>
    <w:rsid w:val="00DD5BDB"/>
    <w:rsid w:val="00DD5FA2"/>
    <w:rsid w:val="00DD62A6"/>
    <w:rsid w:val="00DD630C"/>
    <w:rsid w:val="00DD63E8"/>
    <w:rsid w:val="00DD6B64"/>
    <w:rsid w:val="00DD734B"/>
    <w:rsid w:val="00DD74A2"/>
    <w:rsid w:val="00DE0046"/>
    <w:rsid w:val="00DE09A9"/>
    <w:rsid w:val="00DE0F3F"/>
    <w:rsid w:val="00DE1318"/>
    <w:rsid w:val="00DE19DA"/>
    <w:rsid w:val="00DE19F8"/>
    <w:rsid w:val="00DE3AB7"/>
    <w:rsid w:val="00DE404C"/>
    <w:rsid w:val="00DE41EC"/>
    <w:rsid w:val="00DE46F7"/>
    <w:rsid w:val="00DE4700"/>
    <w:rsid w:val="00DE4B00"/>
    <w:rsid w:val="00DE4B26"/>
    <w:rsid w:val="00DE55E8"/>
    <w:rsid w:val="00DE6D23"/>
    <w:rsid w:val="00DE7862"/>
    <w:rsid w:val="00DF0003"/>
    <w:rsid w:val="00DF01F0"/>
    <w:rsid w:val="00DF029B"/>
    <w:rsid w:val="00DF1BA3"/>
    <w:rsid w:val="00DF1F19"/>
    <w:rsid w:val="00DF27B9"/>
    <w:rsid w:val="00DF2E87"/>
    <w:rsid w:val="00DF378B"/>
    <w:rsid w:val="00DF3818"/>
    <w:rsid w:val="00DF429E"/>
    <w:rsid w:val="00DF439A"/>
    <w:rsid w:val="00DF4D19"/>
    <w:rsid w:val="00DF51F2"/>
    <w:rsid w:val="00DF59CA"/>
    <w:rsid w:val="00DF5B00"/>
    <w:rsid w:val="00DF7879"/>
    <w:rsid w:val="00DF7A92"/>
    <w:rsid w:val="00DF7BC2"/>
    <w:rsid w:val="00DF7FFC"/>
    <w:rsid w:val="00E00AFC"/>
    <w:rsid w:val="00E025C6"/>
    <w:rsid w:val="00E03D85"/>
    <w:rsid w:val="00E04287"/>
    <w:rsid w:val="00E044EA"/>
    <w:rsid w:val="00E04F0A"/>
    <w:rsid w:val="00E05329"/>
    <w:rsid w:val="00E0546E"/>
    <w:rsid w:val="00E05979"/>
    <w:rsid w:val="00E0712C"/>
    <w:rsid w:val="00E1038E"/>
    <w:rsid w:val="00E104E2"/>
    <w:rsid w:val="00E11C78"/>
    <w:rsid w:val="00E11F43"/>
    <w:rsid w:val="00E134B4"/>
    <w:rsid w:val="00E14040"/>
    <w:rsid w:val="00E147CD"/>
    <w:rsid w:val="00E14A4E"/>
    <w:rsid w:val="00E150B8"/>
    <w:rsid w:val="00E1550B"/>
    <w:rsid w:val="00E15617"/>
    <w:rsid w:val="00E156B6"/>
    <w:rsid w:val="00E15710"/>
    <w:rsid w:val="00E157E3"/>
    <w:rsid w:val="00E1597A"/>
    <w:rsid w:val="00E15DCB"/>
    <w:rsid w:val="00E167B4"/>
    <w:rsid w:val="00E1721D"/>
    <w:rsid w:val="00E1743B"/>
    <w:rsid w:val="00E20476"/>
    <w:rsid w:val="00E21E01"/>
    <w:rsid w:val="00E22050"/>
    <w:rsid w:val="00E22A47"/>
    <w:rsid w:val="00E23528"/>
    <w:rsid w:val="00E23732"/>
    <w:rsid w:val="00E237D6"/>
    <w:rsid w:val="00E24413"/>
    <w:rsid w:val="00E2453B"/>
    <w:rsid w:val="00E24E5E"/>
    <w:rsid w:val="00E2530F"/>
    <w:rsid w:val="00E25B05"/>
    <w:rsid w:val="00E25B25"/>
    <w:rsid w:val="00E25D41"/>
    <w:rsid w:val="00E26858"/>
    <w:rsid w:val="00E268A9"/>
    <w:rsid w:val="00E268BF"/>
    <w:rsid w:val="00E2736D"/>
    <w:rsid w:val="00E3004D"/>
    <w:rsid w:val="00E3024C"/>
    <w:rsid w:val="00E302B6"/>
    <w:rsid w:val="00E31BA9"/>
    <w:rsid w:val="00E336B8"/>
    <w:rsid w:val="00E33AC2"/>
    <w:rsid w:val="00E345C3"/>
    <w:rsid w:val="00E34CCF"/>
    <w:rsid w:val="00E35450"/>
    <w:rsid w:val="00E37404"/>
    <w:rsid w:val="00E37AF3"/>
    <w:rsid w:val="00E409BA"/>
    <w:rsid w:val="00E41286"/>
    <w:rsid w:val="00E4151D"/>
    <w:rsid w:val="00E4223B"/>
    <w:rsid w:val="00E426BF"/>
    <w:rsid w:val="00E4278E"/>
    <w:rsid w:val="00E42AD6"/>
    <w:rsid w:val="00E432B2"/>
    <w:rsid w:val="00E44526"/>
    <w:rsid w:val="00E447A2"/>
    <w:rsid w:val="00E448AB"/>
    <w:rsid w:val="00E45C16"/>
    <w:rsid w:val="00E45D82"/>
    <w:rsid w:val="00E47044"/>
    <w:rsid w:val="00E47188"/>
    <w:rsid w:val="00E474AB"/>
    <w:rsid w:val="00E50158"/>
    <w:rsid w:val="00E50B18"/>
    <w:rsid w:val="00E51428"/>
    <w:rsid w:val="00E52870"/>
    <w:rsid w:val="00E5298A"/>
    <w:rsid w:val="00E53143"/>
    <w:rsid w:val="00E5336C"/>
    <w:rsid w:val="00E53562"/>
    <w:rsid w:val="00E53FD9"/>
    <w:rsid w:val="00E555B6"/>
    <w:rsid w:val="00E555D4"/>
    <w:rsid w:val="00E56162"/>
    <w:rsid w:val="00E57CF3"/>
    <w:rsid w:val="00E6022D"/>
    <w:rsid w:val="00E6030F"/>
    <w:rsid w:val="00E60E43"/>
    <w:rsid w:val="00E60EC8"/>
    <w:rsid w:val="00E60EE4"/>
    <w:rsid w:val="00E6177D"/>
    <w:rsid w:val="00E61CA9"/>
    <w:rsid w:val="00E621CB"/>
    <w:rsid w:val="00E622A1"/>
    <w:rsid w:val="00E62484"/>
    <w:rsid w:val="00E62D83"/>
    <w:rsid w:val="00E62EDA"/>
    <w:rsid w:val="00E633B1"/>
    <w:rsid w:val="00E636A2"/>
    <w:rsid w:val="00E63DC6"/>
    <w:rsid w:val="00E64C3B"/>
    <w:rsid w:val="00E65CCE"/>
    <w:rsid w:val="00E6604F"/>
    <w:rsid w:val="00E668D6"/>
    <w:rsid w:val="00E67C9E"/>
    <w:rsid w:val="00E67DAB"/>
    <w:rsid w:val="00E711DD"/>
    <w:rsid w:val="00E719CB"/>
    <w:rsid w:val="00E71F2F"/>
    <w:rsid w:val="00E72A71"/>
    <w:rsid w:val="00E72BCD"/>
    <w:rsid w:val="00E72F36"/>
    <w:rsid w:val="00E73B82"/>
    <w:rsid w:val="00E73E7C"/>
    <w:rsid w:val="00E740BF"/>
    <w:rsid w:val="00E7466B"/>
    <w:rsid w:val="00E74F01"/>
    <w:rsid w:val="00E75025"/>
    <w:rsid w:val="00E75A52"/>
    <w:rsid w:val="00E76677"/>
    <w:rsid w:val="00E76C68"/>
    <w:rsid w:val="00E775C7"/>
    <w:rsid w:val="00E80362"/>
    <w:rsid w:val="00E8168B"/>
    <w:rsid w:val="00E816AE"/>
    <w:rsid w:val="00E81B8B"/>
    <w:rsid w:val="00E82589"/>
    <w:rsid w:val="00E82A0D"/>
    <w:rsid w:val="00E8339E"/>
    <w:rsid w:val="00E83934"/>
    <w:rsid w:val="00E839ED"/>
    <w:rsid w:val="00E83B07"/>
    <w:rsid w:val="00E83B8A"/>
    <w:rsid w:val="00E83DEB"/>
    <w:rsid w:val="00E83E1B"/>
    <w:rsid w:val="00E83EF6"/>
    <w:rsid w:val="00E84D76"/>
    <w:rsid w:val="00E8595A"/>
    <w:rsid w:val="00E86476"/>
    <w:rsid w:val="00E86DB5"/>
    <w:rsid w:val="00E87389"/>
    <w:rsid w:val="00E876B2"/>
    <w:rsid w:val="00E87E34"/>
    <w:rsid w:val="00E905D7"/>
    <w:rsid w:val="00E910B2"/>
    <w:rsid w:val="00E92A4D"/>
    <w:rsid w:val="00E92C7D"/>
    <w:rsid w:val="00E933CE"/>
    <w:rsid w:val="00E9460C"/>
    <w:rsid w:val="00E9467A"/>
    <w:rsid w:val="00E94C5A"/>
    <w:rsid w:val="00E94CC2"/>
    <w:rsid w:val="00E94E67"/>
    <w:rsid w:val="00E954C0"/>
    <w:rsid w:val="00E958FC"/>
    <w:rsid w:val="00E959ED"/>
    <w:rsid w:val="00E96A55"/>
    <w:rsid w:val="00E96A7D"/>
    <w:rsid w:val="00E96E85"/>
    <w:rsid w:val="00E970CD"/>
    <w:rsid w:val="00E97AA4"/>
    <w:rsid w:val="00EA039E"/>
    <w:rsid w:val="00EA0816"/>
    <w:rsid w:val="00EA0879"/>
    <w:rsid w:val="00EA0AA5"/>
    <w:rsid w:val="00EA0C2D"/>
    <w:rsid w:val="00EA0F8F"/>
    <w:rsid w:val="00EA132E"/>
    <w:rsid w:val="00EA178E"/>
    <w:rsid w:val="00EA2109"/>
    <w:rsid w:val="00EA24F9"/>
    <w:rsid w:val="00EA2BFB"/>
    <w:rsid w:val="00EA39B1"/>
    <w:rsid w:val="00EA3B92"/>
    <w:rsid w:val="00EA3D88"/>
    <w:rsid w:val="00EA425F"/>
    <w:rsid w:val="00EA47BF"/>
    <w:rsid w:val="00EA4BFE"/>
    <w:rsid w:val="00EA5272"/>
    <w:rsid w:val="00EA58BA"/>
    <w:rsid w:val="00EA59E2"/>
    <w:rsid w:val="00EA5F09"/>
    <w:rsid w:val="00EA6172"/>
    <w:rsid w:val="00EA6EC5"/>
    <w:rsid w:val="00EA7AD6"/>
    <w:rsid w:val="00EB0101"/>
    <w:rsid w:val="00EB02F9"/>
    <w:rsid w:val="00EB0E22"/>
    <w:rsid w:val="00EB1017"/>
    <w:rsid w:val="00EB10ED"/>
    <w:rsid w:val="00EB1200"/>
    <w:rsid w:val="00EB178B"/>
    <w:rsid w:val="00EB195C"/>
    <w:rsid w:val="00EB21FC"/>
    <w:rsid w:val="00EB256A"/>
    <w:rsid w:val="00EB296B"/>
    <w:rsid w:val="00EB2991"/>
    <w:rsid w:val="00EB2993"/>
    <w:rsid w:val="00EB5844"/>
    <w:rsid w:val="00EB586E"/>
    <w:rsid w:val="00EB609B"/>
    <w:rsid w:val="00EB67D5"/>
    <w:rsid w:val="00EB6E64"/>
    <w:rsid w:val="00EB7E62"/>
    <w:rsid w:val="00EC0801"/>
    <w:rsid w:val="00EC0B31"/>
    <w:rsid w:val="00EC0BEB"/>
    <w:rsid w:val="00EC0CBC"/>
    <w:rsid w:val="00EC132D"/>
    <w:rsid w:val="00EC1D0D"/>
    <w:rsid w:val="00EC2834"/>
    <w:rsid w:val="00EC2AA3"/>
    <w:rsid w:val="00EC2AF3"/>
    <w:rsid w:val="00EC2DFF"/>
    <w:rsid w:val="00EC3125"/>
    <w:rsid w:val="00EC387D"/>
    <w:rsid w:val="00EC448C"/>
    <w:rsid w:val="00EC4579"/>
    <w:rsid w:val="00EC4CAD"/>
    <w:rsid w:val="00EC4F1F"/>
    <w:rsid w:val="00EC506D"/>
    <w:rsid w:val="00EC635F"/>
    <w:rsid w:val="00EC6648"/>
    <w:rsid w:val="00EC731A"/>
    <w:rsid w:val="00EC7B8B"/>
    <w:rsid w:val="00EC7EEF"/>
    <w:rsid w:val="00ED190F"/>
    <w:rsid w:val="00ED1ACF"/>
    <w:rsid w:val="00ED267C"/>
    <w:rsid w:val="00ED3E08"/>
    <w:rsid w:val="00ED4A2C"/>
    <w:rsid w:val="00ED5155"/>
    <w:rsid w:val="00ED52B7"/>
    <w:rsid w:val="00ED5636"/>
    <w:rsid w:val="00ED5FDC"/>
    <w:rsid w:val="00ED695F"/>
    <w:rsid w:val="00ED734E"/>
    <w:rsid w:val="00ED73B8"/>
    <w:rsid w:val="00ED79E3"/>
    <w:rsid w:val="00ED7A89"/>
    <w:rsid w:val="00ED7C59"/>
    <w:rsid w:val="00ED7EE5"/>
    <w:rsid w:val="00EE19FC"/>
    <w:rsid w:val="00EE206F"/>
    <w:rsid w:val="00EE2400"/>
    <w:rsid w:val="00EE3020"/>
    <w:rsid w:val="00EE3319"/>
    <w:rsid w:val="00EE3506"/>
    <w:rsid w:val="00EE411D"/>
    <w:rsid w:val="00EE4202"/>
    <w:rsid w:val="00EE4715"/>
    <w:rsid w:val="00EE49A5"/>
    <w:rsid w:val="00EE4CF9"/>
    <w:rsid w:val="00EE4DB8"/>
    <w:rsid w:val="00EE5FF9"/>
    <w:rsid w:val="00EE6E50"/>
    <w:rsid w:val="00EE7DF4"/>
    <w:rsid w:val="00EE7F31"/>
    <w:rsid w:val="00EE7F99"/>
    <w:rsid w:val="00EF0673"/>
    <w:rsid w:val="00EF06BE"/>
    <w:rsid w:val="00EF0C41"/>
    <w:rsid w:val="00EF0C42"/>
    <w:rsid w:val="00EF0E0D"/>
    <w:rsid w:val="00EF27D8"/>
    <w:rsid w:val="00EF3BB5"/>
    <w:rsid w:val="00EF3EAD"/>
    <w:rsid w:val="00EF40D0"/>
    <w:rsid w:val="00EF4B79"/>
    <w:rsid w:val="00EF75AA"/>
    <w:rsid w:val="00F00CDB"/>
    <w:rsid w:val="00F01DDC"/>
    <w:rsid w:val="00F01EA5"/>
    <w:rsid w:val="00F02592"/>
    <w:rsid w:val="00F02AAD"/>
    <w:rsid w:val="00F02B18"/>
    <w:rsid w:val="00F04743"/>
    <w:rsid w:val="00F053B0"/>
    <w:rsid w:val="00F0555C"/>
    <w:rsid w:val="00F07081"/>
    <w:rsid w:val="00F101DA"/>
    <w:rsid w:val="00F10538"/>
    <w:rsid w:val="00F10A56"/>
    <w:rsid w:val="00F10F83"/>
    <w:rsid w:val="00F114B0"/>
    <w:rsid w:val="00F114E6"/>
    <w:rsid w:val="00F12975"/>
    <w:rsid w:val="00F129F9"/>
    <w:rsid w:val="00F12F83"/>
    <w:rsid w:val="00F13172"/>
    <w:rsid w:val="00F13936"/>
    <w:rsid w:val="00F140C6"/>
    <w:rsid w:val="00F15402"/>
    <w:rsid w:val="00F15698"/>
    <w:rsid w:val="00F161A7"/>
    <w:rsid w:val="00F16620"/>
    <w:rsid w:val="00F16C7A"/>
    <w:rsid w:val="00F16E67"/>
    <w:rsid w:val="00F175F3"/>
    <w:rsid w:val="00F17E8C"/>
    <w:rsid w:val="00F20137"/>
    <w:rsid w:val="00F20256"/>
    <w:rsid w:val="00F20B96"/>
    <w:rsid w:val="00F215D6"/>
    <w:rsid w:val="00F2187E"/>
    <w:rsid w:val="00F21D9F"/>
    <w:rsid w:val="00F2241F"/>
    <w:rsid w:val="00F22572"/>
    <w:rsid w:val="00F23C6C"/>
    <w:rsid w:val="00F24323"/>
    <w:rsid w:val="00F24D67"/>
    <w:rsid w:val="00F25459"/>
    <w:rsid w:val="00F25916"/>
    <w:rsid w:val="00F26BC4"/>
    <w:rsid w:val="00F27FDC"/>
    <w:rsid w:val="00F3008E"/>
    <w:rsid w:val="00F3054C"/>
    <w:rsid w:val="00F31614"/>
    <w:rsid w:val="00F318E0"/>
    <w:rsid w:val="00F34B93"/>
    <w:rsid w:val="00F34CD1"/>
    <w:rsid w:val="00F34D62"/>
    <w:rsid w:val="00F364E5"/>
    <w:rsid w:val="00F365E5"/>
    <w:rsid w:val="00F3664F"/>
    <w:rsid w:val="00F3704B"/>
    <w:rsid w:val="00F3711D"/>
    <w:rsid w:val="00F379D1"/>
    <w:rsid w:val="00F379DA"/>
    <w:rsid w:val="00F37CB4"/>
    <w:rsid w:val="00F37E5E"/>
    <w:rsid w:val="00F4038E"/>
    <w:rsid w:val="00F404BD"/>
    <w:rsid w:val="00F41816"/>
    <w:rsid w:val="00F432F8"/>
    <w:rsid w:val="00F43E79"/>
    <w:rsid w:val="00F43ECF"/>
    <w:rsid w:val="00F44767"/>
    <w:rsid w:val="00F44A45"/>
    <w:rsid w:val="00F45034"/>
    <w:rsid w:val="00F45168"/>
    <w:rsid w:val="00F4550F"/>
    <w:rsid w:val="00F45B04"/>
    <w:rsid w:val="00F4627C"/>
    <w:rsid w:val="00F51E68"/>
    <w:rsid w:val="00F52E86"/>
    <w:rsid w:val="00F53243"/>
    <w:rsid w:val="00F53310"/>
    <w:rsid w:val="00F5336E"/>
    <w:rsid w:val="00F538EE"/>
    <w:rsid w:val="00F53E56"/>
    <w:rsid w:val="00F54328"/>
    <w:rsid w:val="00F557FC"/>
    <w:rsid w:val="00F55DB5"/>
    <w:rsid w:val="00F55EC5"/>
    <w:rsid w:val="00F57842"/>
    <w:rsid w:val="00F57FE3"/>
    <w:rsid w:val="00F605AD"/>
    <w:rsid w:val="00F60D0A"/>
    <w:rsid w:val="00F61192"/>
    <w:rsid w:val="00F613EF"/>
    <w:rsid w:val="00F616AE"/>
    <w:rsid w:val="00F61E83"/>
    <w:rsid w:val="00F62211"/>
    <w:rsid w:val="00F6238D"/>
    <w:rsid w:val="00F6298B"/>
    <w:rsid w:val="00F6365D"/>
    <w:rsid w:val="00F63B77"/>
    <w:rsid w:val="00F643D0"/>
    <w:rsid w:val="00F645C5"/>
    <w:rsid w:val="00F64D91"/>
    <w:rsid w:val="00F64F6E"/>
    <w:rsid w:val="00F66306"/>
    <w:rsid w:val="00F66BC5"/>
    <w:rsid w:val="00F673CD"/>
    <w:rsid w:val="00F67B2E"/>
    <w:rsid w:val="00F67F87"/>
    <w:rsid w:val="00F70957"/>
    <w:rsid w:val="00F70C63"/>
    <w:rsid w:val="00F70D47"/>
    <w:rsid w:val="00F71818"/>
    <w:rsid w:val="00F71A73"/>
    <w:rsid w:val="00F71A78"/>
    <w:rsid w:val="00F721AE"/>
    <w:rsid w:val="00F723D1"/>
    <w:rsid w:val="00F72A8B"/>
    <w:rsid w:val="00F73224"/>
    <w:rsid w:val="00F73644"/>
    <w:rsid w:val="00F73672"/>
    <w:rsid w:val="00F74110"/>
    <w:rsid w:val="00F74EB6"/>
    <w:rsid w:val="00F75257"/>
    <w:rsid w:val="00F7592E"/>
    <w:rsid w:val="00F75AF7"/>
    <w:rsid w:val="00F75DE5"/>
    <w:rsid w:val="00F7627E"/>
    <w:rsid w:val="00F77596"/>
    <w:rsid w:val="00F775C7"/>
    <w:rsid w:val="00F7768E"/>
    <w:rsid w:val="00F8028A"/>
    <w:rsid w:val="00F80A4F"/>
    <w:rsid w:val="00F81150"/>
    <w:rsid w:val="00F81D70"/>
    <w:rsid w:val="00F81F50"/>
    <w:rsid w:val="00F8219C"/>
    <w:rsid w:val="00F830F1"/>
    <w:rsid w:val="00F833B7"/>
    <w:rsid w:val="00F83D26"/>
    <w:rsid w:val="00F83E4C"/>
    <w:rsid w:val="00F84348"/>
    <w:rsid w:val="00F8543D"/>
    <w:rsid w:val="00F86582"/>
    <w:rsid w:val="00F86682"/>
    <w:rsid w:val="00F86AB7"/>
    <w:rsid w:val="00F86ABA"/>
    <w:rsid w:val="00F86C15"/>
    <w:rsid w:val="00F87265"/>
    <w:rsid w:val="00F876CC"/>
    <w:rsid w:val="00F87822"/>
    <w:rsid w:val="00F87AC2"/>
    <w:rsid w:val="00F90964"/>
    <w:rsid w:val="00F90CEC"/>
    <w:rsid w:val="00F91694"/>
    <w:rsid w:val="00F9251B"/>
    <w:rsid w:val="00F9259E"/>
    <w:rsid w:val="00F931FF"/>
    <w:rsid w:val="00F93FE9"/>
    <w:rsid w:val="00F94BCB"/>
    <w:rsid w:val="00F94CA4"/>
    <w:rsid w:val="00F953B3"/>
    <w:rsid w:val="00F95627"/>
    <w:rsid w:val="00F95E75"/>
    <w:rsid w:val="00F96035"/>
    <w:rsid w:val="00F96643"/>
    <w:rsid w:val="00F96727"/>
    <w:rsid w:val="00F96E4D"/>
    <w:rsid w:val="00F97A22"/>
    <w:rsid w:val="00FA00FF"/>
    <w:rsid w:val="00FA0588"/>
    <w:rsid w:val="00FA1BF2"/>
    <w:rsid w:val="00FA2327"/>
    <w:rsid w:val="00FA2A40"/>
    <w:rsid w:val="00FA2D8C"/>
    <w:rsid w:val="00FA2DD6"/>
    <w:rsid w:val="00FA338F"/>
    <w:rsid w:val="00FA3791"/>
    <w:rsid w:val="00FA3AB0"/>
    <w:rsid w:val="00FA3EA0"/>
    <w:rsid w:val="00FA400F"/>
    <w:rsid w:val="00FA441E"/>
    <w:rsid w:val="00FA4475"/>
    <w:rsid w:val="00FA4932"/>
    <w:rsid w:val="00FA4DDF"/>
    <w:rsid w:val="00FA663E"/>
    <w:rsid w:val="00FA675A"/>
    <w:rsid w:val="00FA6A19"/>
    <w:rsid w:val="00FB002A"/>
    <w:rsid w:val="00FB06C8"/>
    <w:rsid w:val="00FB11CB"/>
    <w:rsid w:val="00FB14D7"/>
    <w:rsid w:val="00FB171D"/>
    <w:rsid w:val="00FB2362"/>
    <w:rsid w:val="00FB2727"/>
    <w:rsid w:val="00FB40F1"/>
    <w:rsid w:val="00FB43D7"/>
    <w:rsid w:val="00FB4689"/>
    <w:rsid w:val="00FB54EE"/>
    <w:rsid w:val="00FB5ED2"/>
    <w:rsid w:val="00FB5F93"/>
    <w:rsid w:val="00FB613A"/>
    <w:rsid w:val="00FB645A"/>
    <w:rsid w:val="00FB6D5E"/>
    <w:rsid w:val="00FB6FDD"/>
    <w:rsid w:val="00FB72D6"/>
    <w:rsid w:val="00FB7D50"/>
    <w:rsid w:val="00FC0458"/>
    <w:rsid w:val="00FC0A2B"/>
    <w:rsid w:val="00FC154D"/>
    <w:rsid w:val="00FC199D"/>
    <w:rsid w:val="00FC19DD"/>
    <w:rsid w:val="00FC2275"/>
    <w:rsid w:val="00FC2AD8"/>
    <w:rsid w:val="00FC2C90"/>
    <w:rsid w:val="00FC307B"/>
    <w:rsid w:val="00FC3BDE"/>
    <w:rsid w:val="00FC483B"/>
    <w:rsid w:val="00FC4F68"/>
    <w:rsid w:val="00FC59BE"/>
    <w:rsid w:val="00FC615B"/>
    <w:rsid w:val="00FC6174"/>
    <w:rsid w:val="00FC684D"/>
    <w:rsid w:val="00FC6C63"/>
    <w:rsid w:val="00FC78D3"/>
    <w:rsid w:val="00FD08CC"/>
    <w:rsid w:val="00FD0D0F"/>
    <w:rsid w:val="00FD1355"/>
    <w:rsid w:val="00FD2A39"/>
    <w:rsid w:val="00FD2ABF"/>
    <w:rsid w:val="00FD373B"/>
    <w:rsid w:val="00FD3DC7"/>
    <w:rsid w:val="00FD3F68"/>
    <w:rsid w:val="00FD3F7C"/>
    <w:rsid w:val="00FD4938"/>
    <w:rsid w:val="00FD4958"/>
    <w:rsid w:val="00FD5651"/>
    <w:rsid w:val="00FD57E6"/>
    <w:rsid w:val="00FD6803"/>
    <w:rsid w:val="00FD6CC4"/>
    <w:rsid w:val="00FD77CB"/>
    <w:rsid w:val="00FD7B6F"/>
    <w:rsid w:val="00FE0463"/>
    <w:rsid w:val="00FE0889"/>
    <w:rsid w:val="00FE0D8E"/>
    <w:rsid w:val="00FE0DD5"/>
    <w:rsid w:val="00FE1F3F"/>
    <w:rsid w:val="00FE3D78"/>
    <w:rsid w:val="00FE431B"/>
    <w:rsid w:val="00FE437C"/>
    <w:rsid w:val="00FE442B"/>
    <w:rsid w:val="00FE44C6"/>
    <w:rsid w:val="00FE49A9"/>
    <w:rsid w:val="00FE50B0"/>
    <w:rsid w:val="00FE68EA"/>
    <w:rsid w:val="00FE6FD1"/>
    <w:rsid w:val="00FE7337"/>
    <w:rsid w:val="00FE7702"/>
    <w:rsid w:val="00FE783B"/>
    <w:rsid w:val="00FE7A44"/>
    <w:rsid w:val="00FF0D99"/>
    <w:rsid w:val="00FF0DEE"/>
    <w:rsid w:val="00FF19AC"/>
    <w:rsid w:val="00FF24DA"/>
    <w:rsid w:val="00FF2839"/>
    <w:rsid w:val="00FF2CCD"/>
    <w:rsid w:val="00FF3846"/>
    <w:rsid w:val="00FF3E02"/>
    <w:rsid w:val="00FF4590"/>
    <w:rsid w:val="00FF4704"/>
    <w:rsid w:val="00FF48E4"/>
    <w:rsid w:val="00FF50CF"/>
    <w:rsid w:val="00FF53CD"/>
    <w:rsid w:val="00FF664B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906" style="mso-position-vertical-relative:line" fill="f" fillcolor="white" stroke="f">
      <v:fill color="white" on="f"/>
      <v:stroke on="f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paragraph" w:customStyle="1" w:styleId="TAL">
    <w:name w:val="TAL"/>
    <w:basedOn w:val="Normal"/>
    <w:link w:val="TALChar"/>
    <w:rsid w:val="00910E73"/>
    <w:pPr>
      <w:keepNext/>
      <w:keepLines/>
    </w:pPr>
    <w:rPr>
      <w:rFonts w:ascii="Arial" w:eastAsia="MS Mincho" w:hAnsi="Arial"/>
      <w:sz w:val="18"/>
      <w:szCs w:val="20"/>
    </w:rPr>
  </w:style>
  <w:style w:type="character" w:customStyle="1" w:styleId="TALChar">
    <w:name w:val="TAL Char"/>
    <w:link w:val="TAL"/>
    <w:rsid w:val="00910E73"/>
    <w:rPr>
      <w:rFonts w:ascii="Arial" w:hAnsi="Arial"/>
      <w:sz w:val="18"/>
      <w:lang w:val="en-GB" w:eastAsia="en-US"/>
    </w:rPr>
  </w:style>
  <w:style w:type="paragraph" w:customStyle="1" w:styleId="Char">
    <w:name w:val="Char"/>
    <w:rsid w:val="009F5F6D"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E4013"/>
    <w:rPr>
      <w:rFonts w:eastAsia="MS Gothic"/>
      <w:b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7464"/>
    <w:rPr>
      <w:rFonts w:ascii="Arial" w:hAnsi="Arial"/>
      <w:b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2A1E46"/>
    <w:rPr>
      <w:rFonts w:eastAsia="MS Gothic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10593B"/>
  </w:style>
  <w:style w:type="character" w:styleId="Strong">
    <w:name w:val="Strong"/>
    <w:basedOn w:val="DefaultParagraphFont"/>
    <w:uiPriority w:val="22"/>
    <w:qFormat/>
    <w:rsid w:val="00DE3AB7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4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9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2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1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8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E14E8D-0FC4-4C37-B21C-EB5A917F4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5</Pages>
  <Words>1408</Words>
  <Characters>8030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ZTE</Company>
  <LinksUpToDate>false</LinksUpToDate>
  <CharactersWithSpaces>9420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Yifei Yuan</cp:lastModifiedBy>
  <cp:revision>1273</cp:revision>
  <cp:lastPrinted>2015-04-10T09:15:00Z</cp:lastPrinted>
  <dcterms:created xsi:type="dcterms:W3CDTF">2016-07-19T00:14:00Z</dcterms:created>
  <dcterms:modified xsi:type="dcterms:W3CDTF">2016-08-12T15:53:00Z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